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AD199" w14:textId="77777777" w:rsidR="00147999" w:rsidRDefault="00147999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14:paraId="3417A1B1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09A2C53E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44758901" w14:textId="77777777" w:rsidR="004914D4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«Финансовый университет при Правительстве Российской Федерации»</w:t>
      </w:r>
    </w:p>
    <w:p w14:paraId="6C15CF04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1BB3BCA0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5957F674" w14:textId="77777777" w:rsidR="004914D4" w:rsidRPr="00160A8D" w:rsidRDefault="004914D4" w:rsidP="004914D4">
      <w:pPr>
        <w:jc w:val="center"/>
        <w:rPr>
          <w:spacing w:val="8"/>
          <w:sz w:val="28"/>
          <w:szCs w:val="28"/>
        </w:rPr>
      </w:pPr>
    </w:p>
    <w:p w14:paraId="1E96A00D" w14:textId="77777777" w:rsidR="00CD3E5D" w:rsidRDefault="00CD3E5D"/>
    <w:p w14:paraId="1386D962" w14:textId="77777777" w:rsidR="00147999" w:rsidRDefault="00147999"/>
    <w:p w14:paraId="374E4318" w14:textId="77777777" w:rsidR="004914D4" w:rsidRDefault="004914D4"/>
    <w:p w14:paraId="5070B5ED" w14:textId="77777777" w:rsidR="004914D4" w:rsidRDefault="004914D4"/>
    <w:p w14:paraId="0F002682" w14:textId="77777777" w:rsidR="004914D4" w:rsidRDefault="004914D4"/>
    <w:p w14:paraId="13D201CD" w14:textId="77777777" w:rsidR="004914D4" w:rsidRDefault="004914D4"/>
    <w:p w14:paraId="7A9BCE44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644FAC4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F5518FA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EAC1E9D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BCB5A13" w14:textId="77777777" w:rsidR="00B02760" w:rsidRDefault="00B02760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34B70BB" w14:textId="77777777" w:rsidR="00B02760" w:rsidRDefault="00B02760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0308A02" w14:textId="77777777" w:rsidR="00B02760" w:rsidRDefault="00B02760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C1F472D" w14:textId="77777777" w:rsidR="004914D4" w:rsidRPr="004914D4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14:paraId="26FA5088" w14:textId="77777777" w:rsidR="00AD79D0" w:rsidRDefault="00AD79D0" w:rsidP="004914D4">
      <w:pPr>
        <w:jc w:val="center"/>
        <w:rPr>
          <w:sz w:val="28"/>
          <w:szCs w:val="28"/>
        </w:rPr>
      </w:pPr>
    </w:p>
    <w:p w14:paraId="6BF03A4F" w14:textId="77777777" w:rsidR="004914D4" w:rsidRDefault="004914D4" w:rsidP="004914D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</w:t>
      </w:r>
      <w:r w:rsidR="00D5651F">
        <w:rPr>
          <w:sz w:val="28"/>
          <w:szCs w:val="28"/>
        </w:rPr>
        <w:t>Корпоративное право</w:t>
      </w:r>
      <w:r>
        <w:rPr>
          <w:sz w:val="28"/>
          <w:szCs w:val="28"/>
        </w:rPr>
        <w:t>»</w:t>
      </w:r>
    </w:p>
    <w:p w14:paraId="79F9DEC8" w14:textId="77777777" w:rsidR="004914D4" w:rsidRDefault="004914D4" w:rsidP="004914D4">
      <w:pPr>
        <w:jc w:val="center"/>
        <w:rPr>
          <w:sz w:val="28"/>
          <w:szCs w:val="28"/>
        </w:rPr>
      </w:pPr>
    </w:p>
    <w:p w14:paraId="01E4A90E" w14:textId="77777777" w:rsidR="004914D4" w:rsidRDefault="004914D4" w:rsidP="004914D4">
      <w:pPr>
        <w:jc w:val="center"/>
        <w:rPr>
          <w:sz w:val="28"/>
          <w:szCs w:val="28"/>
        </w:rPr>
      </w:pPr>
    </w:p>
    <w:p w14:paraId="3C361E15" w14:textId="77777777" w:rsidR="004914D4" w:rsidRDefault="004914D4" w:rsidP="004914D4">
      <w:pPr>
        <w:jc w:val="center"/>
        <w:rPr>
          <w:sz w:val="28"/>
          <w:szCs w:val="28"/>
        </w:rPr>
      </w:pPr>
    </w:p>
    <w:p w14:paraId="312B1A90" w14:textId="77777777" w:rsidR="00B02760" w:rsidRDefault="00B02760" w:rsidP="004914D4">
      <w:pPr>
        <w:jc w:val="center"/>
        <w:rPr>
          <w:sz w:val="28"/>
          <w:szCs w:val="28"/>
        </w:rPr>
      </w:pPr>
    </w:p>
    <w:p w14:paraId="032CD49E" w14:textId="77777777" w:rsidR="004914D4" w:rsidRDefault="004914D4" w:rsidP="004914D4">
      <w:pPr>
        <w:jc w:val="center"/>
        <w:rPr>
          <w:sz w:val="28"/>
          <w:szCs w:val="28"/>
        </w:rPr>
      </w:pPr>
    </w:p>
    <w:p w14:paraId="61F4F237" w14:textId="77777777" w:rsidR="00BD4011" w:rsidRPr="00D04F7C" w:rsidRDefault="00BD4011" w:rsidP="00BD4011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>Разработчик: кафедра «Философия, история и право»</w:t>
      </w:r>
    </w:p>
    <w:p w14:paraId="0CFD0798" w14:textId="77777777" w:rsidR="00BD4011" w:rsidRDefault="00BD4011" w:rsidP="00BD4011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40.03.01 Юриспруденция</w:t>
      </w:r>
    </w:p>
    <w:p w14:paraId="6218FD00" w14:textId="77777777" w:rsidR="00BD4011" w:rsidRDefault="00BD4011" w:rsidP="00BD4011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программа: «Юриспруденция»</w:t>
      </w:r>
    </w:p>
    <w:p w14:paraId="73AEDE56" w14:textId="77777777" w:rsidR="00BD4011" w:rsidRPr="009F249C" w:rsidRDefault="00BD4011" w:rsidP="00BD4011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Профиль подготовки: «Экономическое право»</w:t>
      </w:r>
    </w:p>
    <w:p w14:paraId="16947451" w14:textId="77777777" w:rsidR="00BD4011" w:rsidRDefault="00BD4011" w:rsidP="00BD4011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Форма образования: заочная</w:t>
      </w:r>
    </w:p>
    <w:p w14:paraId="5E8CECA7" w14:textId="77777777" w:rsidR="004914D4" w:rsidRDefault="004914D4" w:rsidP="004914D4">
      <w:pPr>
        <w:rPr>
          <w:i/>
        </w:rPr>
      </w:pPr>
    </w:p>
    <w:p w14:paraId="5F5FAC04" w14:textId="77777777" w:rsidR="004914D4" w:rsidRDefault="004914D4" w:rsidP="004914D4"/>
    <w:p w14:paraId="7456FE20" w14:textId="77777777" w:rsidR="004914D4" w:rsidRDefault="004914D4" w:rsidP="004914D4"/>
    <w:p w14:paraId="48600850" w14:textId="77777777" w:rsidR="004914D4" w:rsidRDefault="004914D4" w:rsidP="004914D4"/>
    <w:p w14:paraId="272BB41D" w14:textId="77777777" w:rsidR="004914D4" w:rsidRDefault="004914D4" w:rsidP="004914D4"/>
    <w:p w14:paraId="52A98836" w14:textId="77777777" w:rsidR="004914D4" w:rsidRDefault="004914D4" w:rsidP="004914D4"/>
    <w:p w14:paraId="4CDB6AFD" w14:textId="77777777" w:rsidR="004914D4" w:rsidRPr="00AD79D0" w:rsidRDefault="004914D4" w:rsidP="004914D4"/>
    <w:p w14:paraId="18A450EB" w14:textId="77777777" w:rsidR="004914D4" w:rsidRDefault="004914D4" w:rsidP="004914D4"/>
    <w:p w14:paraId="72C0F526" w14:textId="77777777" w:rsidR="004914D4" w:rsidRDefault="004914D4" w:rsidP="004914D4"/>
    <w:p w14:paraId="6F89B254" w14:textId="77777777" w:rsidR="004914D4" w:rsidRDefault="004914D4" w:rsidP="004914D4"/>
    <w:p w14:paraId="108B46B7" w14:textId="77777777" w:rsidR="004914D4" w:rsidRDefault="004914D4" w:rsidP="004914D4"/>
    <w:p w14:paraId="5AC2935E" w14:textId="77777777" w:rsidR="004914D4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BD4011" w14:paraId="1682CF18" w14:textId="77777777" w:rsidTr="00A34491">
        <w:tc>
          <w:tcPr>
            <w:tcW w:w="5094" w:type="dxa"/>
          </w:tcPr>
          <w:p w14:paraId="775E41AA" w14:textId="77777777" w:rsidR="00BD4011" w:rsidRPr="009F249C" w:rsidRDefault="00BD4011" w:rsidP="00A34491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760A13F6" w14:textId="77777777" w:rsidR="00BD4011" w:rsidRPr="009F249C" w:rsidRDefault="00BD4011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7BACB249" w14:textId="77777777" w:rsidR="00BD4011" w:rsidRPr="009F249C" w:rsidRDefault="00BD4011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2B408658" w14:textId="77777777" w:rsidR="00BD4011" w:rsidRPr="009F249C" w:rsidRDefault="00BD4011" w:rsidP="00A34491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656EA021" w14:textId="77777777" w:rsidR="00BD4011" w:rsidRPr="008B2FDE" w:rsidRDefault="00BD4011" w:rsidP="00A34491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6001FABD" w14:textId="77777777" w:rsidR="00BD4011" w:rsidRPr="008B2FDE" w:rsidRDefault="00BD4011" w:rsidP="00A34491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46FCFBF4" w14:textId="77777777" w:rsidR="00BD4011" w:rsidRDefault="00BD4011" w:rsidP="00A34491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725A8A91" w14:textId="77777777" w:rsidR="00BD4011" w:rsidRDefault="00BD4011" w:rsidP="00A34491"/>
        </w:tc>
      </w:tr>
      <w:tr w:rsidR="00BD4011" w14:paraId="5239080D" w14:textId="77777777" w:rsidTr="00A34491">
        <w:tc>
          <w:tcPr>
            <w:tcW w:w="5094" w:type="dxa"/>
          </w:tcPr>
          <w:p w14:paraId="334F8D48" w14:textId="408070C9" w:rsidR="00BD4011" w:rsidRPr="009F249C" w:rsidRDefault="00A42DDC" w:rsidP="00A34491">
            <w:pPr>
              <w:rPr>
                <w:sz w:val="28"/>
              </w:rPr>
            </w:pPr>
            <w:r>
              <w:rPr>
                <w:sz w:val="28"/>
              </w:rPr>
              <w:t>Протокол № 1</w:t>
            </w:r>
          </w:p>
          <w:p w14:paraId="0DEBDA87" w14:textId="31295493" w:rsidR="00BD4011" w:rsidRPr="009F249C" w:rsidRDefault="00BD4011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от «</w:t>
            </w:r>
            <w:r w:rsidR="00A42DDC">
              <w:rPr>
                <w:sz w:val="28"/>
              </w:rPr>
              <w:t>2</w:t>
            </w:r>
            <w:r w:rsidRPr="009F249C">
              <w:rPr>
                <w:sz w:val="28"/>
              </w:rPr>
              <w:t xml:space="preserve">7» </w:t>
            </w:r>
            <w:r w:rsidR="00A42DDC">
              <w:rPr>
                <w:sz w:val="28"/>
              </w:rPr>
              <w:t>августа 2024</w:t>
            </w:r>
            <w:bookmarkStart w:id="0" w:name="_GoBack"/>
            <w:bookmarkEnd w:id="0"/>
            <w:r w:rsidRPr="009F249C">
              <w:rPr>
                <w:sz w:val="28"/>
              </w:rPr>
              <w:t xml:space="preserve"> г.</w:t>
            </w:r>
          </w:p>
          <w:p w14:paraId="2C2B1894" w14:textId="77777777" w:rsidR="00BD4011" w:rsidRPr="009F249C" w:rsidRDefault="00BD4011" w:rsidP="00A34491">
            <w:pPr>
              <w:rPr>
                <w:sz w:val="28"/>
              </w:rPr>
            </w:pPr>
            <w:r w:rsidRPr="009F249C">
              <w:rPr>
                <w:sz w:val="28"/>
              </w:rPr>
              <w:t>Зав. кафедрой</w:t>
            </w:r>
          </w:p>
          <w:p w14:paraId="0C5AADB3" w14:textId="314C77A7" w:rsidR="00BD4011" w:rsidRPr="009F249C" w:rsidRDefault="00A42DDC" w:rsidP="00A34491">
            <w:pPr>
              <w:rPr>
                <w:sz w:val="28"/>
              </w:rPr>
            </w:pPr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D972253" wp14:editId="0A0CB0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C66DE5" w14:textId="38D8A5FF" w:rsidR="00BD4011" w:rsidRPr="009F249C" w:rsidRDefault="00A42DDC" w:rsidP="00A34491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Емельянов С.В.</w:t>
            </w:r>
          </w:p>
          <w:p w14:paraId="107290B5" w14:textId="77777777" w:rsidR="00BD4011" w:rsidRPr="009F249C" w:rsidRDefault="00BD4011" w:rsidP="00A34491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1626312B" w14:textId="77777777" w:rsidR="00BD4011" w:rsidRDefault="00BD4011" w:rsidP="00A34491"/>
        </w:tc>
      </w:tr>
    </w:tbl>
    <w:p w14:paraId="19C2C83C" w14:textId="77777777" w:rsidR="004914D4" w:rsidRDefault="004914D4" w:rsidP="004914D4"/>
    <w:p w14:paraId="60886689" w14:textId="77777777" w:rsidR="004914D4" w:rsidRDefault="004914D4" w:rsidP="004914D4"/>
    <w:p w14:paraId="6BD26D35" w14:textId="77777777" w:rsidR="004914D4" w:rsidRDefault="004914D4" w:rsidP="004914D4"/>
    <w:p w14:paraId="02B4897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30B1E0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C8B02E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BFB300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E6E942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33554B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FFF8FBB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A39A298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01F7AC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2B540A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E7D973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31FD9D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7F45C53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486D2D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353512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E5D373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91BD7A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C2BFA2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E279822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004298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AB98CA2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B55215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BEC84BB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DA6C3C1" w14:textId="77777777" w:rsidR="00B02760" w:rsidRDefault="00B02760" w:rsidP="004914D4">
      <w:pPr>
        <w:jc w:val="center"/>
        <w:rPr>
          <w:b/>
          <w:sz w:val="28"/>
          <w:szCs w:val="28"/>
        </w:rPr>
      </w:pPr>
    </w:p>
    <w:p w14:paraId="4BACE561" w14:textId="77777777" w:rsidR="00CD1DDE" w:rsidRDefault="00CD1DDE" w:rsidP="004914D4">
      <w:pPr>
        <w:jc w:val="center"/>
        <w:rPr>
          <w:b/>
          <w:sz w:val="28"/>
          <w:szCs w:val="28"/>
        </w:rPr>
      </w:pPr>
    </w:p>
    <w:p w14:paraId="5C87E047" w14:textId="77777777" w:rsidR="00CD1DDE" w:rsidRDefault="00CD1DDE" w:rsidP="000970C7">
      <w:pPr>
        <w:ind w:firstLine="709"/>
        <w:rPr>
          <w:b/>
          <w:sz w:val="28"/>
          <w:szCs w:val="28"/>
        </w:rPr>
      </w:pPr>
    </w:p>
    <w:p w14:paraId="63B3DF6E" w14:textId="77777777" w:rsidR="00CD1DDE" w:rsidRDefault="00CD1DDE" w:rsidP="000970C7">
      <w:pPr>
        <w:ind w:firstLine="709"/>
        <w:rPr>
          <w:b/>
          <w:sz w:val="28"/>
          <w:szCs w:val="28"/>
        </w:rPr>
      </w:pPr>
    </w:p>
    <w:p w14:paraId="068F5E6C" w14:textId="77777777" w:rsidR="00CD1DDE" w:rsidRDefault="00CD1DDE" w:rsidP="000970C7">
      <w:pPr>
        <w:ind w:firstLine="709"/>
        <w:rPr>
          <w:b/>
          <w:sz w:val="28"/>
          <w:szCs w:val="28"/>
        </w:rPr>
      </w:pPr>
    </w:p>
    <w:p w14:paraId="45261872" w14:textId="77777777" w:rsidR="00CD1DDE" w:rsidRDefault="00CD1DDE" w:rsidP="000970C7">
      <w:pPr>
        <w:ind w:firstLine="709"/>
        <w:rPr>
          <w:b/>
          <w:sz w:val="28"/>
          <w:szCs w:val="28"/>
        </w:rPr>
      </w:pPr>
    </w:p>
    <w:p w14:paraId="6184A4A1" w14:textId="77777777" w:rsidR="00CD1DDE" w:rsidRDefault="00CD1DDE" w:rsidP="000970C7">
      <w:pPr>
        <w:ind w:firstLine="709"/>
        <w:rPr>
          <w:b/>
          <w:sz w:val="28"/>
          <w:szCs w:val="28"/>
        </w:rPr>
      </w:pPr>
    </w:p>
    <w:p w14:paraId="38AC9ED0" w14:textId="77777777" w:rsidR="00CD1DDE" w:rsidRDefault="00CD1DDE" w:rsidP="000970C7">
      <w:pPr>
        <w:ind w:firstLine="709"/>
        <w:rPr>
          <w:b/>
          <w:sz w:val="28"/>
          <w:szCs w:val="28"/>
        </w:rPr>
      </w:pPr>
    </w:p>
    <w:p w14:paraId="515561BC" w14:textId="77777777" w:rsidR="00CD1DDE" w:rsidRDefault="00CD1DDE" w:rsidP="000970C7">
      <w:pPr>
        <w:ind w:firstLine="709"/>
        <w:rPr>
          <w:b/>
          <w:sz w:val="28"/>
          <w:szCs w:val="28"/>
        </w:rPr>
      </w:pPr>
    </w:p>
    <w:p w14:paraId="0174CFA2" w14:textId="77777777" w:rsidR="00CD1DDE" w:rsidRDefault="00CD1DDE" w:rsidP="00BD4011">
      <w:pPr>
        <w:rPr>
          <w:b/>
          <w:sz w:val="28"/>
          <w:szCs w:val="28"/>
        </w:rPr>
      </w:pPr>
    </w:p>
    <w:p w14:paraId="794E3651" w14:textId="77777777" w:rsidR="004914D4" w:rsidRPr="004914D4" w:rsidRDefault="004914D4" w:rsidP="000970C7">
      <w:pPr>
        <w:ind w:firstLine="709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lastRenderedPageBreak/>
        <w:t>1. Цель, задачи и результаты изучения дисциплины</w:t>
      </w:r>
    </w:p>
    <w:p w14:paraId="4886B1AB" w14:textId="77777777" w:rsidR="004914D4" w:rsidRPr="004914D4" w:rsidRDefault="004914D4" w:rsidP="004914D4">
      <w:pPr>
        <w:jc w:val="center"/>
        <w:rPr>
          <w:b/>
          <w:sz w:val="28"/>
          <w:szCs w:val="28"/>
        </w:rPr>
      </w:pPr>
    </w:p>
    <w:p w14:paraId="725AD63E" w14:textId="77777777" w:rsidR="004914D4" w:rsidRPr="0042731C" w:rsidRDefault="004914D4" w:rsidP="0042731C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2731C">
        <w:rPr>
          <w:b/>
          <w:sz w:val="28"/>
          <w:szCs w:val="28"/>
        </w:rPr>
        <w:t>Ц</w:t>
      </w:r>
      <w:r w:rsidR="008C77D0" w:rsidRPr="0042731C">
        <w:rPr>
          <w:b/>
          <w:sz w:val="28"/>
          <w:szCs w:val="28"/>
        </w:rPr>
        <w:t xml:space="preserve">ель дисциплины </w:t>
      </w:r>
      <w:r w:rsidR="0042731C" w:rsidRPr="0042731C">
        <w:rPr>
          <w:b/>
          <w:sz w:val="28"/>
          <w:szCs w:val="28"/>
        </w:rPr>
        <w:t xml:space="preserve">- </w:t>
      </w:r>
      <w:r w:rsidR="0042731C" w:rsidRPr="0042731C">
        <w:rPr>
          <w:sz w:val="28"/>
          <w:szCs w:val="28"/>
        </w:rPr>
        <w:t>формирование у обучающихся знаний о правовом положении корпоративных организаций; умений работы с правовым материалом, устанавливающим права и обязанности участников корпораций; навыков составления учредительных документов юридического лица, корпоративных договоров, использования способов защиты прав юридического лица.</w:t>
      </w:r>
    </w:p>
    <w:p w14:paraId="21DA02A9" w14:textId="77777777" w:rsidR="008C77D0" w:rsidRPr="0042731C" w:rsidRDefault="0042731C" w:rsidP="0042731C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задачи дисциплины</w:t>
      </w:r>
      <w:r w:rsidRPr="0042731C">
        <w:rPr>
          <w:b/>
          <w:sz w:val="28"/>
          <w:szCs w:val="28"/>
        </w:rPr>
        <w:t xml:space="preserve">: </w:t>
      </w:r>
    </w:p>
    <w:p w14:paraId="43A4C3DE" w14:textId="77777777" w:rsidR="0042731C" w:rsidRPr="0042731C" w:rsidRDefault="0042731C" w:rsidP="0042731C">
      <w:pPr>
        <w:spacing w:line="360" w:lineRule="auto"/>
        <w:ind w:firstLine="567"/>
        <w:jc w:val="both"/>
        <w:rPr>
          <w:sz w:val="28"/>
          <w:szCs w:val="28"/>
        </w:rPr>
      </w:pPr>
      <w:r w:rsidRPr="0042731C">
        <w:rPr>
          <w:b/>
          <w:sz w:val="28"/>
          <w:szCs w:val="28"/>
        </w:rPr>
        <w:t>–</w:t>
      </w:r>
      <w:r w:rsidRPr="0042731C">
        <w:rPr>
          <w:sz w:val="28"/>
          <w:szCs w:val="28"/>
        </w:rPr>
        <w:t xml:space="preserve"> освоение знаний о признаках, видах корпоративных организаций, о порядке создания, реорганизации и ликвидации корпоративных организаций, об органах управления корпоративных организаций, о правовом режиме имущества корпоративных организаций, о системе корпоративного законодательства; </w:t>
      </w:r>
    </w:p>
    <w:p w14:paraId="22FAF783" w14:textId="77777777" w:rsidR="0042731C" w:rsidRPr="0042731C" w:rsidRDefault="0042731C" w:rsidP="0042731C">
      <w:pPr>
        <w:spacing w:line="360" w:lineRule="auto"/>
        <w:ind w:firstLine="567"/>
        <w:jc w:val="both"/>
        <w:rPr>
          <w:sz w:val="28"/>
          <w:szCs w:val="28"/>
        </w:rPr>
      </w:pPr>
      <w:r w:rsidRPr="0042731C">
        <w:rPr>
          <w:b/>
          <w:sz w:val="28"/>
          <w:szCs w:val="28"/>
        </w:rPr>
        <w:t>–</w:t>
      </w:r>
      <w:r w:rsidRPr="0042731C">
        <w:rPr>
          <w:sz w:val="28"/>
          <w:szCs w:val="28"/>
        </w:rPr>
        <w:t xml:space="preserve"> выработка умений работы с нормативно-правовыми актами, устанавливающими правовой статус корпоративных организаций и органов управления корпорации, правовой режим имущества корпоративных организаций, ответственность корпоративных организаций; </w:t>
      </w:r>
    </w:p>
    <w:p w14:paraId="10F62A98" w14:textId="77777777" w:rsidR="0042731C" w:rsidRPr="0042731C" w:rsidRDefault="0042731C" w:rsidP="0042731C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2731C">
        <w:rPr>
          <w:b/>
          <w:sz w:val="28"/>
          <w:szCs w:val="28"/>
        </w:rPr>
        <w:t>–</w:t>
      </w:r>
      <w:r w:rsidRPr="0042731C">
        <w:rPr>
          <w:sz w:val="28"/>
          <w:szCs w:val="28"/>
        </w:rPr>
        <w:t xml:space="preserve"> приобретение навыков использования различных способов защиты нарушенных или оспоренных прав корпоративных организаций.</w:t>
      </w:r>
    </w:p>
    <w:p w14:paraId="4ECCC011" w14:textId="77777777" w:rsidR="004914D4" w:rsidRPr="0042731C" w:rsidRDefault="008C77D0" w:rsidP="008C77D0">
      <w:pPr>
        <w:ind w:firstLine="567"/>
        <w:jc w:val="both"/>
        <w:rPr>
          <w:b/>
          <w:sz w:val="28"/>
          <w:szCs w:val="28"/>
        </w:rPr>
      </w:pPr>
      <w:r w:rsidRPr="0042731C">
        <w:rPr>
          <w:b/>
          <w:sz w:val="28"/>
          <w:szCs w:val="28"/>
        </w:rPr>
        <w:t xml:space="preserve">Перечень планируемых результатов </w:t>
      </w:r>
      <w:r w:rsidR="0033267D" w:rsidRPr="0042731C">
        <w:rPr>
          <w:b/>
          <w:sz w:val="28"/>
          <w:szCs w:val="28"/>
        </w:rPr>
        <w:t>изучения дисциплины</w:t>
      </w:r>
    </w:p>
    <w:p w14:paraId="1FF12485" w14:textId="77777777" w:rsidR="0033267D" w:rsidRDefault="0033267D" w:rsidP="008C77D0">
      <w:pPr>
        <w:ind w:firstLine="567"/>
        <w:jc w:val="both"/>
        <w:rPr>
          <w:b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835"/>
        <w:gridCol w:w="4252"/>
      </w:tblGrid>
      <w:tr w:rsidR="00271489" w:rsidRPr="00491C59" w14:paraId="3BF9A8CB" w14:textId="77777777" w:rsidTr="00610665">
        <w:trPr>
          <w:trHeight w:val="20"/>
        </w:trPr>
        <w:tc>
          <w:tcPr>
            <w:tcW w:w="993" w:type="dxa"/>
            <w:tcBorders>
              <w:bottom w:val="single" w:sz="4" w:space="0" w:color="auto"/>
            </w:tcBorders>
          </w:tcPr>
          <w:p w14:paraId="0112BBB7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jc w:val="center"/>
              <w:rPr>
                <w:b/>
              </w:rPr>
            </w:pPr>
            <w:r w:rsidRPr="00491C59">
              <w:rPr>
                <w:b/>
              </w:rPr>
              <w:t>Код компетенции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6B81433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jc w:val="center"/>
              <w:rPr>
                <w:b/>
              </w:rPr>
            </w:pPr>
            <w:r w:rsidRPr="00491C59">
              <w:rPr>
                <w:b/>
              </w:rPr>
              <w:t>Наименование компетенции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EEBD5A0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ind w:right="-108"/>
              <w:jc w:val="center"/>
              <w:rPr>
                <w:b/>
              </w:rPr>
            </w:pPr>
            <w:r w:rsidRPr="00491C59">
              <w:rPr>
                <w:b/>
              </w:rPr>
              <w:t>Индикаторы достижения компетенции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86F2C0C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jc w:val="center"/>
              <w:rPr>
                <w:b/>
              </w:rPr>
            </w:pPr>
            <w:r w:rsidRPr="00491C59">
              <w:rPr>
                <w:b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271489" w:rsidRPr="00491C59" w14:paraId="6E3B7981" w14:textId="77777777" w:rsidTr="00610665">
        <w:trPr>
          <w:trHeight w:val="20"/>
        </w:trPr>
        <w:tc>
          <w:tcPr>
            <w:tcW w:w="993" w:type="dxa"/>
            <w:tcBorders>
              <w:bottom w:val="nil"/>
            </w:tcBorders>
          </w:tcPr>
          <w:p w14:paraId="73CD44D1" w14:textId="77777777" w:rsidR="00271489" w:rsidRPr="00806E2C" w:rsidRDefault="00271489" w:rsidP="00610665">
            <w:pPr>
              <w:widowControl w:val="0"/>
              <w:tabs>
                <w:tab w:val="left" w:pos="540"/>
              </w:tabs>
            </w:pPr>
            <w:r w:rsidRPr="00806E2C">
              <w:t>ПКН-3</w:t>
            </w:r>
          </w:p>
        </w:tc>
        <w:tc>
          <w:tcPr>
            <w:tcW w:w="2268" w:type="dxa"/>
            <w:tcBorders>
              <w:bottom w:val="nil"/>
            </w:tcBorders>
          </w:tcPr>
          <w:p w14:paraId="24D5F44C" w14:textId="77777777" w:rsidR="00271489" w:rsidRPr="00445D89" w:rsidRDefault="00271489" w:rsidP="00610665">
            <w:pPr>
              <w:pStyle w:val="2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45D89">
              <w:rPr>
                <w:rStyle w:val="211pt"/>
                <w:sz w:val="24"/>
                <w:szCs w:val="24"/>
              </w:rPr>
              <w:t>Способность юридически правильно</w:t>
            </w:r>
          </w:p>
          <w:p w14:paraId="3F09D084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 w:rsidRPr="00445D89">
              <w:rPr>
                <w:rStyle w:val="211pt"/>
                <w:rFonts w:eastAsiaTheme="minorHAnsi"/>
              </w:rPr>
              <w:t>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</w:p>
        </w:tc>
        <w:tc>
          <w:tcPr>
            <w:tcW w:w="2835" w:type="dxa"/>
          </w:tcPr>
          <w:p w14:paraId="769127AC" w14:textId="77777777" w:rsidR="00271489" w:rsidRPr="00445D89" w:rsidRDefault="00E06D4B" w:rsidP="00610665">
            <w:pPr>
              <w:pStyle w:val="2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1</w:t>
            </w:r>
            <w:r w:rsidR="00271489" w:rsidRPr="00445D89">
              <w:rPr>
                <w:rStyle w:val="211pt"/>
                <w:sz w:val="24"/>
                <w:szCs w:val="24"/>
              </w:rPr>
              <w:t xml:space="preserve">.Анализирует юридические факты и возникающие </w:t>
            </w:r>
            <w:r w:rsidR="00271489">
              <w:rPr>
                <w:rStyle w:val="211pt"/>
                <w:sz w:val="24"/>
                <w:szCs w:val="24"/>
              </w:rPr>
              <w:t xml:space="preserve">в связи с ними правоотношения, </w:t>
            </w:r>
            <w:r w:rsidR="00271489" w:rsidRPr="00445D89">
              <w:rPr>
                <w:rStyle w:val="211pt"/>
                <w:sz w:val="24"/>
                <w:szCs w:val="24"/>
              </w:rPr>
              <w:t>толкует и правильно применяет правовые нормы.</w:t>
            </w:r>
          </w:p>
          <w:p w14:paraId="39ABFBE1" w14:textId="77777777" w:rsidR="00271489" w:rsidRPr="00445D89" w:rsidRDefault="00271489" w:rsidP="00610665">
            <w:pPr>
              <w:widowControl w:val="0"/>
              <w:tabs>
                <w:tab w:val="left" w:pos="540"/>
              </w:tabs>
              <w:ind w:right="-108"/>
              <w:jc w:val="both"/>
              <w:rPr>
                <w:b/>
              </w:rPr>
            </w:pPr>
          </w:p>
        </w:tc>
        <w:tc>
          <w:tcPr>
            <w:tcW w:w="4252" w:type="dxa"/>
          </w:tcPr>
          <w:p w14:paraId="15EAAD19" w14:textId="661367F8" w:rsidR="00271489" w:rsidRPr="00D24D79" w:rsidRDefault="00271489" w:rsidP="00610665">
            <w:pPr>
              <w:widowControl w:val="0"/>
              <w:tabs>
                <w:tab w:val="left" w:pos="540"/>
              </w:tabs>
              <w:jc w:val="both"/>
            </w:pPr>
            <w:r w:rsidRPr="00D24D79">
              <w:rPr>
                <w:b/>
              </w:rPr>
              <w:t>Знать:</w:t>
            </w:r>
            <w:r w:rsidRPr="00D24D79">
              <w:t xml:space="preserve"> основные нормативно</w:t>
            </w:r>
            <w:r w:rsidR="00610665">
              <w:t>-</w:t>
            </w:r>
            <w:r w:rsidRPr="00D24D79">
              <w:t>правовые акты в сфере правового регулирования корпоративных отношений, структуру нормативно-правовых актов корпоративного права и принципы их построения</w:t>
            </w:r>
          </w:p>
          <w:p w14:paraId="66FF610F" w14:textId="77777777" w:rsidR="00271489" w:rsidRPr="00D24D79" w:rsidRDefault="00271489" w:rsidP="00610665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 w:rsidRPr="00D24D79">
              <w:rPr>
                <w:b/>
              </w:rPr>
              <w:t>Уметь:</w:t>
            </w:r>
            <w:r w:rsidRPr="00D24D79">
              <w:t xml:space="preserve"> </w:t>
            </w:r>
            <w:r>
              <w:rPr>
                <w:rStyle w:val="211pt"/>
                <w:rFonts w:eastAsiaTheme="minorHAnsi"/>
              </w:rPr>
              <w:t>анализировать</w:t>
            </w:r>
            <w:r w:rsidRPr="00445D89">
              <w:rPr>
                <w:rStyle w:val="211pt"/>
                <w:rFonts w:eastAsiaTheme="minorHAnsi"/>
              </w:rPr>
              <w:t xml:space="preserve"> юридические факты</w:t>
            </w:r>
            <w:r>
              <w:rPr>
                <w:rStyle w:val="211pt"/>
                <w:rFonts w:eastAsiaTheme="minorHAnsi"/>
              </w:rPr>
              <w:t>,</w:t>
            </w:r>
            <w:r w:rsidRPr="00445D89">
              <w:rPr>
                <w:rStyle w:val="211pt"/>
                <w:rFonts w:eastAsiaTheme="minorHAnsi"/>
              </w:rPr>
              <w:t xml:space="preserve"> </w:t>
            </w:r>
            <w:r w:rsidRPr="00D24D79">
              <w:t>формулировать права и обязанности участников корпоративных отношений, выявлять и устранять пробелы и коллизии в нормативно-правовых актах</w:t>
            </w:r>
          </w:p>
        </w:tc>
      </w:tr>
      <w:tr w:rsidR="00271489" w:rsidRPr="00491C59" w14:paraId="7A6A22CB" w14:textId="77777777" w:rsidTr="00610665">
        <w:trPr>
          <w:trHeight w:val="20"/>
        </w:trPr>
        <w:tc>
          <w:tcPr>
            <w:tcW w:w="993" w:type="dxa"/>
            <w:tcBorders>
              <w:top w:val="nil"/>
              <w:bottom w:val="nil"/>
            </w:tcBorders>
          </w:tcPr>
          <w:p w14:paraId="7AB129C5" w14:textId="77777777" w:rsidR="00271489" w:rsidRPr="00806E2C" w:rsidRDefault="00271489" w:rsidP="00610665">
            <w:pPr>
              <w:widowControl w:val="0"/>
              <w:tabs>
                <w:tab w:val="left" w:pos="540"/>
              </w:tabs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99C5795" w14:textId="77777777" w:rsidR="00271489" w:rsidRDefault="00271489" w:rsidP="00610665">
            <w:pPr>
              <w:pStyle w:val="21"/>
              <w:shd w:val="clear" w:color="auto" w:fill="auto"/>
              <w:spacing w:line="240" w:lineRule="auto"/>
              <w:jc w:val="both"/>
              <w:rPr>
                <w:rStyle w:val="211pt"/>
              </w:rPr>
            </w:pPr>
          </w:p>
        </w:tc>
        <w:tc>
          <w:tcPr>
            <w:tcW w:w="2835" w:type="dxa"/>
          </w:tcPr>
          <w:p w14:paraId="7DD8FA6B" w14:textId="77777777" w:rsidR="00271489" w:rsidRPr="00445D89" w:rsidRDefault="00271489" w:rsidP="00610665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182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445D89">
              <w:rPr>
                <w:rStyle w:val="211pt"/>
                <w:sz w:val="24"/>
                <w:szCs w:val="24"/>
              </w:rPr>
              <w:t>Принимает решения и совершает юридические действия в точном соответствии с законом.</w:t>
            </w:r>
          </w:p>
          <w:p w14:paraId="080BCE7D" w14:textId="77777777" w:rsidR="00271489" w:rsidRPr="00445D89" w:rsidRDefault="00271489" w:rsidP="00610665">
            <w:pPr>
              <w:widowControl w:val="0"/>
              <w:tabs>
                <w:tab w:val="left" w:pos="540"/>
              </w:tabs>
              <w:ind w:right="-108"/>
              <w:jc w:val="both"/>
              <w:rPr>
                <w:b/>
              </w:rPr>
            </w:pPr>
          </w:p>
        </w:tc>
        <w:tc>
          <w:tcPr>
            <w:tcW w:w="4252" w:type="dxa"/>
          </w:tcPr>
          <w:p w14:paraId="47FD4F60" w14:textId="71B5CA00" w:rsidR="00271489" w:rsidRPr="00D24D79" w:rsidRDefault="00271489" w:rsidP="00610665">
            <w:pPr>
              <w:widowControl w:val="0"/>
              <w:tabs>
                <w:tab w:val="left" w:pos="540"/>
              </w:tabs>
              <w:jc w:val="both"/>
            </w:pPr>
            <w:r w:rsidRPr="00D24D79">
              <w:rPr>
                <w:b/>
              </w:rPr>
              <w:t>Знать:</w:t>
            </w:r>
            <w:r w:rsidRPr="00D24D79">
              <w:t xml:space="preserve"> основные нормативно</w:t>
            </w:r>
            <w:r w:rsidR="00610665">
              <w:t>-</w:t>
            </w:r>
            <w:r w:rsidRPr="00D24D79">
              <w:t>правовые акты, регулирующие создание и деятельность корпораций; сферу применения и иерархию источников корпоративного права</w:t>
            </w:r>
          </w:p>
          <w:p w14:paraId="5BDAF808" w14:textId="77777777" w:rsidR="00271489" w:rsidRPr="00D24D79" w:rsidRDefault="00271489" w:rsidP="00610665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 w:rsidRPr="00D24D79">
              <w:rPr>
                <w:b/>
              </w:rPr>
              <w:t>Уметь:</w:t>
            </w:r>
            <w:r w:rsidRPr="00445D89">
              <w:rPr>
                <w:rStyle w:val="211pt"/>
                <w:rFonts w:eastAsiaTheme="minorHAnsi"/>
              </w:rPr>
              <w:t xml:space="preserve"> </w:t>
            </w:r>
            <w:r>
              <w:rPr>
                <w:rStyle w:val="211pt"/>
                <w:rFonts w:eastAsiaTheme="minorHAnsi"/>
              </w:rPr>
              <w:t>принимать</w:t>
            </w:r>
            <w:r w:rsidRPr="00445D89">
              <w:rPr>
                <w:rStyle w:val="211pt"/>
                <w:rFonts w:eastAsiaTheme="minorHAnsi"/>
              </w:rPr>
              <w:t xml:space="preserve"> решения и совершает юридические действия</w:t>
            </w:r>
            <w:r>
              <w:rPr>
                <w:rStyle w:val="211pt"/>
                <w:rFonts w:eastAsiaTheme="minorHAnsi"/>
              </w:rPr>
              <w:t>,</w:t>
            </w:r>
            <w:r w:rsidRPr="00D24D79">
              <w:t xml:space="preserve"> систематизировать нормативно-правовые акты корпоративного права, определять компетенцию субъектов в корпоративных спора</w:t>
            </w:r>
          </w:p>
        </w:tc>
      </w:tr>
      <w:tr w:rsidR="00271489" w:rsidRPr="00491C59" w14:paraId="67C4B1CD" w14:textId="77777777" w:rsidTr="00610665">
        <w:trPr>
          <w:trHeight w:val="20"/>
        </w:trPr>
        <w:tc>
          <w:tcPr>
            <w:tcW w:w="993" w:type="dxa"/>
            <w:tcBorders>
              <w:top w:val="nil"/>
              <w:bottom w:val="nil"/>
            </w:tcBorders>
          </w:tcPr>
          <w:p w14:paraId="54C5C86C" w14:textId="77777777" w:rsidR="00271489" w:rsidRPr="00806E2C" w:rsidRDefault="00271489" w:rsidP="00610665">
            <w:pPr>
              <w:widowControl w:val="0"/>
              <w:tabs>
                <w:tab w:val="left" w:pos="540"/>
              </w:tabs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A6A8AE" w14:textId="77777777" w:rsidR="00271489" w:rsidRDefault="00271489" w:rsidP="00610665">
            <w:pPr>
              <w:pStyle w:val="21"/>
              <w:shd w:val="clear" w:color="auto" w:fill="auto"/>
              <w:spacing w:line="240" w:lineRule="auto"/>
              <w:jc w:val="both"/>
              <w:rPr>
                <w:rStyle w:val="211pt"/>
              </w:rPr>
            </w:pPr>
          </w:p>
        </w:tc>
        <w:tc>
          <w:tcPr>
            <w:tcW w:w="2835" w:type="dxa"/>
          </w:tcPr>
          <w:p w14:paraId="0EA20610" w14:textId="77777777" w:rsidR="00271489" w:rsidRPr="00445D89" w:rsidRDefault="00271489" w:rsidP="00610665">
            <w:pPr>
              <w:pStyle w:val="2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3.</w:t>
            </w:r>
            <w:r w:rsidRPr="00445D89">
              <w:rPr>
                <w:rStyle w:val="211pt"/>
                <w:sz w:val="24"/>
                <w:szCs w:val="24"/>
              </w:rPr>
              <w:t>Демонстрирует навыки анализа правоприменительной практики</w:t>
            </w:r>
            <w:r>
              <w:rPr>
                <w:rStyle w:val="211pt"/>
                <w:sz w:val="24"/>
                <w:szCs w:val="24"/>
              </w:rPr>
              <w:t>,</w:t>
            </w:r>
            <w:r w:rsidRPr="00445D89">
              <w:rPr>
                <w:rStyle w:val="211pt"/>
                <w:rFonts w:eastAsiaTheme="minorHAnsi"/>
                <w:sz w:val="24"/>
                <w:szCs w:val="24"/>
              </w:rPr>
              <w:t xml:space="preserve"> </w:t>
            </w:r>
            <w:r w:rsidRPr="00445D89">
              <w:rPr>
                <w:rStyle w:val="211pt"/>
                <w:sz w:val="24"/>
                <w:szCs w:val="24"/>
              </w:rPr>
              <w:t>обеспечивает реализацию норм матери</w:t>
            </w:r>
            <w:r>
              <w:rPr>
                <w:rStyle w:val="211pt"/>
                <w:sz w:val="24"/>
                <w:szCs w:val="24"/>
              </w:rPr>
              <w:t>ального и процессуального права.</w:t>
            </w:r>
          </w:p>
          <w:p w14:paraId="78CF4809" w14:textId="77777777" w:rsidR="00271489" w:rsidRPr="00445D89" w:rsidRDefault="00271489" w:rsidP="00610665">
            <w:pPr>
              <w:widowControl w:val="0"/>
              <w:tabs>
                <w:tab w:val="left" w:pos="540"/>
              </w:tabs>
              <w:ind w:right="-108"/>
              <w:jc w:val="both"/>
              <w:rPr>
                <w:b/>
              </w:rPr>
            </w:pPr>
          </w:p>
        </w:tc>
        <w:tc>
          <w:tcPr>
            <w:tcW w:w="4252" w:type="dxa"/>
          </w:tcPr>
          <w:p w14:paraId="430B7243" w14:textId="77777777" w:rsidR="00271489" w:rsidRPr="00D24D79" w:rsidRDefault="00271489" w:rsidP="00610665">
            <w:pPr>
              <w:widowControl w:val="0"/>
              <w:tabs>
                <w:tab w:val="left" w:pos="540"/>
              </w:tabs>
              <w:jc w:val="both"/>
            </w:pPr>
            <w:r w:rsidRPr="00D24D79">
              <w:rPr>
                <w:b/>
              </w:rPr>
              <w:t>Знать:</w:t>
            </w:r>
            <w:r w:rsidRPr="00D24D79">
              <w:t xml:space="preserve"> основные виды корпоративных конфликтов и причины их возникновения</w:t>
            </w:r>
          </w:p>
          <w:p w14:paraId="292B4AE2" w14:textId="77777777" w:rsidR="00271489" w:rsidRPr="00445D89" w:rsidRDefault="00271489" w:rsidP="00610665">
            <w:pPr>
              <w:pStyle w:val="2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D24D79">
              <w:rPr>
                <w:b/>
                <w:sz w:val="24"/>
                <w:szCs w:val="24"/>
              </w:rPr>
              <w:t>Уметь:</w:t>
            </w:r>
            <w:r w:rsidRPr="00D24D79">
              <w:rPr>
                <w:sz w:val="24"/>
                <w:szCs w:val="24"/>
              </w:rPr>
              <w:t xml:space="preserve"> </w:t>
            </w:r>
            <w:r w:rsidRPr="00445D89">
              <w:rPr>
                <w:rStyle w:val="211pt"/>
                <w:rFonts w:eastAsiaTheme="minorHAnsi"/>
                <w:sz w:val="24"/>
                <w:szCs w:val="24"/>
              </w:rPr>
              <w:t xml:space="preserve"> </w:t>
            </w:r>
            <w:r w:rsidRPr="00445D89">
              <w:rPr>
                <w:rStyle w:val="211pt"/>
                <w:sz w:val="24"/>
                <w:szCs w:val="24"/>
              </w:rPr>
              <w:t>обес</w:t>
            </w:r>
            <w:r>
              <w:rPr>
                <w:rStyle w:val="211pt"/>
                <w:sz w:val="24"/>
                <w:szCs w:val="24"/>
              </w:rPr>
              <w:t>печивать</w:t>
            </w:r>
            <w:proofErr w:type="gramEnd"/>
            <w:r w:rsidRPr="00445D89">
              <w:rPr>
                <w:rStyle w:val="211pt"/>
                <w:sz w:val="24"/>
                <w:szCs w:val="24"/>
              </w:rPr>
              <w:t xml:space="preserve"> реализацию норм матери</w:t>
            </w:r>
            <w:r>
              <w:rPr>
                <w:rStyle w:val="211pt"/>
                <w:sz w:val="24"/>
                <w:szCs w:val="24"/>
              </w:rPr>
              <w:t>ального и процессуального права.</w:t>
            </w:r>
          </w:p>
          <w:p w14:paraId="7CE49212" w14:textId="77777777" w:rsidR="00271489" w:rsidRPr="00D24D79" w:rsidRDefault="00271489" w:rsidP="00610665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 w:rsidRPr="00D24D79">
              <w:t>выбирать оптимальные способы решения корпоративных конфликтов, разрабатывать систему превентивных мер по их предупреждению</w:t>
            </w:r>
          </w:p>
        </w:tc>
      </w:tr>
      <w:tr w:rsidR="00271489" w:rsidRPr="00491C59" w14:paraId="34AA8329" w14:textId="77777777" w:rsidTr="00610665">
        <w:trPr>
          <w:trHeight w:val="20"/>
        </w:trPr>
        <w:tc>
          <w:tcPr>
            <w:tcW w:w="993" w:type="dxa"/>
            <w:tcBorders>
              <w:top w:val="nil"/>
              <w:bottom w:val="nil"/>
            </w:tcBorders>
          </w:tcPr>
          <w:p w14:paraId="7FE5E9A6" w14:textId="77777777" w:rsidR="00271489" w:rsidRPr="00806E2C" w:rsidRDefault="00271489" w:rsidP="00610665">
            <w:pPr>
              <w:widowControl w:val="0"/>
              <w:tabs>
                <w:tab w:val="left" w:pos="540"/>
              </w:tabs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2417FE3" w14:textId="77777777" w:rsidR="00271489" w:rsidRDefault="00271489" w:rsidP="00610665">
            <w:pPr>
              <w:pStyle w:val="21"/>
              <w:shd w:val="clear" w:color="auto" w:fill="auto"/>
              <w:spacing w:line="240" w:lineRule="auto"/>
              <w:jc w:val="both"/>
              <w:rPr>
                <w:rStyle w:val="211pt"/>
              </w:rPr>
            </w:pPr>
          </w:p>
        </w:tc>
        <w:tc>
          <w:tcPr>
            <w:tcW w:w="2835" w:type="dxa"/>
          </w:tcPr>
          <w:p w14:paraId="15D4079A" w14:textId="77777777" w:rsidR="00271489" w:rsidRPr="00445D89" w:rsidRDefault="00271489" w:rsidP="00610665">
            <w:pPr>
              <w:pStyle w:val="21"/>
              <w:shd w:val="clear" w:color="auto" w:fill="auto"/>
              <w:spacing w:line="240" w:lineRule="auto"/>
              <w:jc w:val="both"/>
              <w:rPr>
                <w:rStyle w:val="211pt"/>
                <w:sz w:val="24"/>
                <w:szCs w:val="24"/>
              </w:rPr>
            </w:pPr>
            <w:r w:rsidRPr="00445D89">
              <w:rPr>
                <w:rStyle w:val="211pt"/>
                <w:sz w:val="24"/>
                <w:szCs w:val="24"/>
              </w:rPr>
              <w:t>4.Решает постав</w:t>
            </w:r>
            <w:r>
              <w:rPr>
                <w:rStyle w:val="211pt"/>
                <w:sz w:val="24"/>
                <w:szCs w:val="24"/>
              </w:rPr>
              <w:t>ленную задачу, обеспечивая защи</w:t>
            </w:r>
            <w:r w:rsidRPr="00445D89">
              <w:rPr>
                <w:rStyle w:val="211pt"/>
                <w:sz w:val="24"/>
                <w:szCs w:val="24"/>
              </w:rPr>
              <w:t>ту прав и свобод человека и гражданина.</w:t>
            </w:r>
          </w:p>
        </w:tc>
        <w:tc>
          <w:tcPr>
            <w:tcW w:w="4252" w:type="dxa"/>
          </w:tcPr>
          <w:p w14:paraId="02345426" w14:textId="77777777" w:rsidR="00271489" w:rsidRPr="00D24D79" w:rsidRDefault="00271489" w:rsidP="00610665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 w:rsidRPr="00D24D79">
              <w:rPr>
                <w:b/>
              </w:rPr>
              <w:t xml:space="preserve">Знать: </w:t>
            </w:r>
            <w:r w:rsidRPr="00D24D79">
              <w:t>терминологию корпоративного права и основные нормативно-правовые акты, регулирующие создание и деятельность корпораций; виды и полномочия органов управления корпорации</w:t>
            </w:r>
          </w:p>
          <w:p w14:paraId="2C8CE7EF" w14:textId="77777777" w:rsidR="00271489" w:rsidRPr="00D24D79" w:rsidRDefault="00271489" w:rsidP="00610665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 w:rsidRPr="00D24D79">
              <w:rPr>
                <w:b/>
              </w:rPr>
              <w:t>Уметь:</w:t>
            </w:r>
            <w:r w:rsidRPr="00D24D79">
              <w:t xml:space="preserve"> </w:t>
            </w:r>
            <w:r>
              <w:t>р</w:t>
            </w:r>
            <w:r>
              <w:rPr>
                <w:rStyle w:val="211pt"/>
                <w:rFonts w:eastAsiaTheme="minorHAnsi"/>
              </w:rPr>
              <w:t>ешать</w:t>
            </w:r>
            <w:r w:rsidRPr="00445D89">
              <w:rPr>
                <w:rStyle w:val="211pt"/>
                <w:rFonts w:eastAsiaTheme="minorHAnsi"/>
              </w:rPr>
              <w:t xml:space="preserve"> постав</w:t>
            </w:r>
            <w:r>
              <w:rPr>
                <w:rStyle w:val="211pt"/>
                <w:rFonts w:eastAsiaTheme="minorHAnsi"/>
              </w:rPr>
              <w:t>ленные задачи</w:t>
            </w:r>
            <w:r w:rsidRPr="00D24D79">
              <w:t xml:space="preserve"> обеспечивать нормативное регулирование с целью эффективной деятельности корпорации; выявлять правонарушения в действиях корпорации и разрабатывать пути их устранения управления и уровень их ответственности</w:t>
            </w:r>
          </w:p>
        </w:tc>
      </w:tr>
      <w:tr w:rsidR="00271489" w:rsidRPr="00491C59" w14:paraId="0CE081C4" w14:textId="77777777" w:rsidTr="00610665">
        <w:trPr>
          <w:trHeight w:val="20"/>
        </w:trPr>
        <w:tc>
          <w:tcPr>
            <w:tcW w:w="993" w:type="dxa"/>
            <w:vMerge w:val="restart"/>
          </w:tcPr>
          <w:p w14:paraId="0C768361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</w:pPr>
            <w:r w:rsidRPr="00491C59">
              <w:t>ПКП-1</w:t>
            </w:r>
          </w:p>
        </w:tc>
        <w:tc>
          <w:tcPr>
            <w:tcW w:w="2268" w:type="dxa"/>
            <w:vMerge w:val="restart"/>
          </w:tcPr>
          <w:p w14:paraId="399ADEA7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 w:rsidRPr="00491C59"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</w:t>
            </w:r>
          </w:p>
        </w:tc>
        <w:tc>
          <w:tcPr>
            <w:tcW w:w="2835" w:type="dxa"/>
          </w:tcPr>
          <w:p w14:paraId="055C9246" w14:textId="77777777" w:rsidR="00271489" w:rsidRPr="00491C59" w:rsidRDefault="00271489" w:rsidP="00610665">
            <w:pPr>
              <w:pStyle w:val="af0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C59">
              <w:rPr>
                <w:rFonts w:ascii="Times New Roman" w:hAnsi="Times New Roman" w:cs="Times New Roman"/>
                <w:sz w:val="24"/>
                <w:szCs w:val="24"/>
              </w:rPr>
              <w:t>1.Демонстрирует знания нормативных правовых актов, а также прогнозирует результат экономической деятельности для решения практических задач.</w:t>
            </w:r>
          </w:p>
          <w:p w14:paraId="4B644698" w14:textId="77777777" w:rsidR="00271489" w:rsidRPr="00491C59" w:rsidRDefault="00271489" w:rsidP="00610665">
            <w:pPr>
              <w:pStyle w:val="af0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60F513C7" w14:textId="77777777" w:rsidR="00271489" w:rsidRDefault="00271489" w:rsidP="006106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b/>
              </w:rPr>
              <w:t>Знать: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законодательство Российской Федерации, нормативные правовые акты.</w:t>
            </w:r>
          </w:p>
          <w:p w14:paraId="35049BF9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Уметь: </w:t>
            </w:r>
            <w:r w:rsidRPr="00AA18F4">
              <w:t>демонстрировать знания нормативных правовых актов, а также прогнозировать результат экономической деятельности для решения практических задач.</w:t>
            </w:r>
            <w:r>
              <w:rPr>
                <w:b/>
              </w:rPr>
              <w:t xml:space="preserve"> </w:t>
            </w:r>
          </w:p>
        </w:tc>
      </w:tr>
      <w:tr w:rsidR="00271489" w:rsidRPr="00491C59" w14:paraId="21B3E8F4" w14:textId="77777777" w:rsidTr="00610665">
        <w:trPr>
          <w:trHeight w:val="20"/>
        </w:trPr>
        <w:tc>
          <w:tcPr>
            <w:tcW w:w="993" w:type="dxa"/>
            <w:vMerge/>
          </w:tcPr>
          <w:p w14:paraId="1BDEFBAC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rPr>
                <w:b/>
              </w:rPr>
            </w:pPr>
          </w:p>
        </w:tc>
        <w:tc>
          <w:tcPr>
            <w:tcW w:w="2268" w:type="dxa"/>
            <w:vMerge/>
          </w:tcPr>
          <w:p w14:paraId="5469A331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jc w:val="both"/>
            </w:pPr>
          </w:p>
        </w:tc>
        <w:tc>
          <w:tcPr>
            <w:tcW w:w="2835" w:type="dxa"/>
          </w:tcPr>
          <w:p w14:paraId="50E3FA71" w14:textId="5816E63A" w:rsidR="00271489" w:rsidRPr="00491C59" w:rsidRDefault="00271489" w:rsidP="00610665">
            <w:pPr>
              <w:pStyle w:val="af0"/>
              <w:widowControl w:val="0"/>
              <w:spacing w:after="0" w:line="240" w:lineRule="auto"/>
              <w:ind w:left="0"/>
              <w:contextualSpacing w:val="0"/>
              <w:jc w:val="both"/>
              <w:rPr>
                <w:b/>
              </w:rPr>
            </w:pPr>
            <w:r w:rsidRPr="00491C59">
              <w:rPr>
                <w:rFonts w:ascii="Times New Roman" w:hAnsi="Times New Roman" w:cs="Times New Roman"/>
                <w:sz w:val="24"/>
                <w:szCs w:val="24"/>
              </w:rPr>
              <w:t>2.Использует фундаментальные знания в области частного и публичного права в современных условиях.</w:t>
            </w:r>
          </w:p>
        </w:tc>
        <w:tc>
          <w:tcPr>
            <w:tcW w:w="4252" w:type="dxa"/>
          </w:tcPr>
          <w:p w14:paraId="550B98CA" w14:textId="77777777" w:rsidR="00271489" w:rsidRDefault="00271489" w:rsidP="006106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b/>
              </w:rPr>
              <w:t>Знать: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основы профессиональной деятельности.</w:t>
            </w:r>
          </w:p>
          <w:p w14:paraId="38F1721F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Уметь: </w:t>
            </w:r>
            <w:r w:rsidRPr="00AA18F4">
              <w:t>использовать фундаментальные знания в области частного и публичного права в современных условиях.</w:t>
            </w:r>
          </w:p>
        </w:tc>
      </w:tr>
      <w:tr w:rsidR="00271489" w:rsidRPr="00491C59" w14:paraId="00226B7B" w14:textId="77777777" w:rsidTr="00610665">
        <w:trPr>
          <w:trHeight w:val="20"/>
        </w:trPr>
        <w:tc>
          <w:tcPr>
            <w:tcW w:w="993" w:type="dxa"/>
            <w:vMerge/>
          </w:tcPr>
          <w:p w14:paraId="0DFC9C61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rPr>
                <w:b/>
              </w:rPr>
            </w:pPr>
          </w:p>
        </w:tc>
        <w:tc>
          <w:tcPr>
            <w:tcW w:w="2268" w:type="dxa"/>
            <w:vMerge/>
          </w:tcPr>
          <w:p w14:paraId="2F07F082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jc w:val="both"/>
            </w:pPr>
          </w:p>
        </w:tc>
        <w:tc>
          <w:tcPr>
            <w:tcW w:w="2835" w:type="dxa"/>
          </w:tcPr>
          <w:p w14:paraId="5EA278B3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ind w:right="-108"/>
              <w:jc w:val="both"/>
              <w:rPr>
                <w:b/>
              </w:rPr>
            </w:pPr>
            <w:r w:rsidRPr="00491C59">
              <w:t>3.Оказывает помощь в реализации правовых норм субъектами гражданского оборота.</w:t>
            </w:r>
          </w:p>
        </w:tc>
        <w:tc>
          <w:tcPr>
            <w:tcW w:w="4252" w:type="dxa"/>
          </w:tcPr>
          <w:p w14:paraId="19FD6430" w14:textId="77777777" w:rsidR="00271489" w:rsidRDefault="00271489" w:rsidP="006106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b/>
              </w:rPr>
              <w:t>Знать: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основные понятия изучаемой дисциплины, классификацию корпоративных организаций, порядок создания, реорганизации и ликвидации корпоративных организаций, права и обязанности участников корпоративных отношений</w:t>
            </w:r>
          </w:p>
          <w:p w14:paraId="28F95444" w14:textId="77777777" w:rsidR="00271489" w:rsidRPr="00491C59" w:rsidRDefault="00271489" w:rsidP="00610665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Уметь: </w:t>
            </w:r>
            <w:r w:rsidRPr="00AA18F4">
              <w:t>оказывать помощь в реализации правовых норм субъектами гражданского оборота.</w:t>
            </w:r>
          </w:p>
        </w:tc>
      </w:tr>
      <w:tr w:rsidR="00271489" w:rsidRPr="00491C59" w14:paraId="6B69BF24" w14:textId="77777777" w:rsidTr="00610665">
        <w:trPr>
          <w:trHeight w:val="20"/>
        </w:trPr>
        <w:tc>
          <w:tcPr>
            <w:tcW w:w="993" w:type="dxa"/>
            <w:vMerge w:val="restart"/>
            <w:shd w:val="clear" w:color="auto" w:fill="auto"/>
          </w:tcPr>
          <w:p w14:paraId="4381F8B1" w14:textId="77777777" w:rsidR="00271489" w:rsidRPr="00491C59" w:rsidRDefault="00271489" w:rsidP="0061066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491C59">
              <w:t>ПКП-3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C2E822E" w14:textId="77777777" w:rsidR="00271489" w:rsidRPr="00491C59" w:rsidRDefault="00271489" w:rsidP="00610665">
            <w:pPr>
              <w:widowControl w:val="0"/>
              <w:jc w:val="both"/>
            </w:pPr>
            <w:r w:rsidRPr="00491C59">
              <w:t xml:space="preserve">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претензионно-исковую работу в организации </w:t>
            </w:r>
          </w:p>
          <w:p w14:paraId="4F450BCE" w14:textId="77777777" w:rsidR="00271489" w:rsidRPr="00491C59" w:rsidRDefault="00271489" w:rsidP="00610665">
            <w:pPr>
              <w:widowControl w:val="0"/>
              <w:jc w:val="both"/>
            </w:pPr>
          </w:p>
          <w:p w14:paraId="26E2C9A9" w14:textId="77777777" w:rsidR="00271489" w:rsidRPr="00491C59" w:rsidRDefault="00271489" w:rsidP="00610665">
            <w:pPr>
              <w:widowControl w:val="0"/>
              <w:jc w:val="both"/>
            </w:pPr>
          </w:p>
          <w:p w14:paraId="655F1A7B" w14:textId="77777777" w:rsidR="00271489" w:rsidRPr="00491C59" w:rsidRDefault="00271489" w:rsidP="00610665">
            <w:pPr>
              <w:widowControl w:val="0"/>
              <w:jc w:val="both"/>
            </w:pPr>
          </w:p>
          <w:p w14:paraId="0C87C278" w14:textId="77777777" w:rsidR="00271489" w:rsidRPr="00491C59" w:rsidRDefault="00271489" w:rsidP="00610665">
            <w:pPr>
              <w:widowControl w:val="0"/>
              <w:jc w:val="both"/>
            </w:pPr>
          </w:p>
        </w:tc>
        <w:tc>
          <w:tcPr>
            <w:tcW w:w="2835" w:type="dxa"/>
            <w:shd w:val="clear" w:color="auto" w:fill="auto"/>
          </w:tcPr>
          <w:p w14:paraId="4F3C2AA4" w14:textId="77777777" w:rsidR="008A688D" w:rsidRPr="008A688D" w:rsidRDefault="008A688D" w:rsidP="00610665">
            <w:pPr>
              <w:pStyle w:val="af0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88D">
              <w:rPr>
                <w:rFonts w:ascii="Times New Roman" w:hAnsi="Times New Roman" w:cs="Times New Roman"/>
                <w:sz w:val="24"/>
                <w:szCs w:val="24"/>
              </w:rPr>
              <w:t xml:space="preserve">1.Составляет юридические документы, необходимые для реализации экономической деятельности и защиты прав и законных интересов ее субъектов. </w:t>
            </w:r>
          </w:p>
          <w:p w14:paraId="523CC67F" w14:textId="77777777" w:rsidR="00271489" w:rsidRPr="008A688D" w:rsidRDefault="00271489" w:rsidP="00610665">
            <w:pPr>
              <w:pStyle w:val="af0"/>
              <w:widowControl w:val="0"/>
              <w:spacing w:after="0" w:line="240" w:lineRule="auto"/>
              <w:ind w:left="0"/>
              <w:contextualSpacing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0097C5B7" w14:textId="77777777" w:rsidR="00271489" w:rsidRPr="00491C59" w:rsidRDefault="00271489" w:rsidP="00610665">
            <w:pPr>
              <w:widowControl w:val="0"/>
              <w:tabs>
                <w:tab w:val="left" w:pos="0"/>
              </w:tabs>
              <w:jc w:val="both"/>
            </w:pPr>
            <w:r w:rsidRPr="00491C59">
              <w:rPr>
                <w:b/>
              </w:rPr>
              <w:t>Знать:</w:t>
            </w:r>
            <w:r w:rsidRPr="00491C59">
              <w:t xml:space="preserve"> юридические факты, являющиеся основаниями возникновения, изменения и прекращения корпоративных правоотношений.</w:t>
            </w:r>
          </w:p>
          <w:p w14:paraId="5988AD35" w14:textId="77777777" w:rsidR="00271489" w:rsidRPr="00491C59" w:rsidRDefault="00271489" w:rsidP="00610665">
            <w:pPr>
              <w:widowControl w:val="0"/>
              <w:tabs>
                <w:tab w:val="left" w:pos="0"/>
              </w:tabs>
              <w:jc w:val="both"/>
            </w:pPr>
            <w:r w:rsidRPr="00491C59">
              <w:rPr>
                <w:b/>
              </w:rPr>
              <w:t>Уметь:</w:t>
            </w:r>
            <w:r w:rsidRPr="00491C59">
              <w:t xml:space="preserve"> </w:t>
            </w:r>
            <w:r>
              <w:t>осуществлять юридическое консультирование и давать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</w:tr>
      <w:tr w:rsidR="00271489" w:rsidRPr="00491C59" w14:paraId="0FBFBC40" w14:textId="77777777" w:rsidTr="00610665">
        <w:trPr>
          <w:trHeight w:val="20"/>
        </w:trPr>
        <w:tc>
          <w:tcPr>
            <w:tcW w:w="993" w:type="dxa"/>
            <w:vMerge/>
            <w:shd w:val="clear" w:color="auto" w:fill="auto"/>
          </w:tcPr>
          <w:p w14:paraId="52D6BB2B" w14:textId="77777777" w:rsidR="00271489" w:rsidRPr="00491C59" w:rsidRDefault="00271489" w:rsidP="00610665">
            <w:pPr>
              <w:widowControl w:val="0"/>
              <w:tabs>
                <w:tab w:val="left" w:pos="0"/>
              </w:tabs>
            </w:pPr>
          </w:p>
        </w:tc>
        <w:tc>
          <w:tcPr>
            <w:tcW w:w="2268" w:type="dxa"/>
            <w:vMerge/>
            <w:shd w:val="clear" w:color="auto" w:fill="auto"/>
          </w:tcPr>
          <w:p w14:paraId="12D73A77" w14:textId="77777777" w:rsidR="00271489" w:rsidRPr="00491C59" w:rsidRDefault="00271489" w:rsidP="00610665">
            <w:pPr>
              <w:widowControl w:val="0"/>
              <w:tabs>
                <w:tab w:val="left" w:pos="0"/>
              </w:tabs>
              <w:jc w:val="both"/>
            </w:pPr>
          </w:p>
        </w:tc>
        <w:tc>
          <w:tcPr>
            <w:tcW w:w="2835" w:type="dxa"/>
            <w:shd w:val="clear" w:color="auto" w:fill="auto"/>
          </w:tcPr>
          <w:p w14:paraId="73049185" w14:textId="3E86E549" w:rsidR="00271489" w:rsidRPr="008A688D" w:rsidRDefault="008A688D" w:rsidP="00610665">
            <w:pPr>
              <w:pStyle w:val="af0"/>
              <w:widowControl w:val="0"/>
              <w:spacing w:after="0" w:line="240" w:lineRule="auto"/>
              <w:ind w:left="0"/>
              <w:contextualSpacing w:val="0"/>
              <w:jc w:val="both"/>
              <w:rPr>
                <w:spacing w:val="-6"/>
              </w:rPr>
            </w:pPr>
            <w:r w:rsidRPr="008A688D">
              <w:rPr>
                <w:rFonts w:ascii="Times New Roman" w:hAnsi="Times New Roman" w:cs="Times New Roman"/>
                <w:sz w:val="24"/>
                <w:szCs w:val="24"/>
              </w:rPr>
              <w:t>2.Разрабатывает, составляет, оформляет гражданско-правовые договоры, участвует в их заключении.</w:t>
            </w:r>
          </w:p>
        </w:tc>
        <w:tc>
          <w:tcPr>
            <w:tcW w:w="4252" w:type="dxa"/>
            <w:shd w:val="clear" w:color="auto" w:fill="auto"/>
          </w:tcPr>
          <w:p w14:paraId="114F8FE8" w14:textId="77777777" w:rsidR="00271489" w:rsidRPr="00491C59" w:rsidRDefault="00271489" w:rsidP="00610665">
            <w:pPr>
              <w:widowControl w:val="0"/>
              <w:tabs>
                <w:tab w:val="left" w:pos="0"/>
              </w:tabs>
              <w:jc w:val="both"/>
            </w:pPr>
            <w:r w:rsidRPr="00491C59">
              <w:rPr>
                <w:b/>
              </w:rPr>
              <w:t>Знать:</w:t>
            </w:r>
            <w:r w:rsidRPr="00491C59">
              <w:t xml:space="preserve"> правовые основы регулирования корпоративных правоотношений.</w:t>
            </w:r>
          </w:p>
          <w:p w14:paraId="34508309" w14:textId="77777777" w:rsidR="00271489" w:rsidRPr="00491C59" w:rsidRDefault="00271489" w:rsidP="00610665">
            <w:pPr>
              <w:widowControl w:val="0"/>
              <w:tabs>
                <w:tab w:val="left" w:pos="0"/>
              </w:tabs>
              <w:jc w:val="both"/>
            </w:pPr>
            <w:r w:rsidRPr="00491C59">
              <w:rPr>
                <w:b/>
              </w:rPr>
              <w:t>Уметь:</w:t>
            </w:r>
            <w:r w:rsidRPr="00491C59">
              <w:t xml:space="preserve"> </w:t>
            </w:r>
            <w:r>
              <w:t xml:space="preserve">проводить </w:t>
            </w:r>
            <w:r w:rsidRPr="00AA18F4">
              <w:t>примирительные процедуры среди уч</w:t>
            </w:r>
            <w:r>
              <w:t>астников спорных правоотношений.</w:t>
            </w:r>
          </w:p>
        </w:tc>
      </w:tr>
      <w:tr w:rsidR="00271489" w:rsidRPr="00491C59" w14:paraId="1149292D" w14:textId="77777777" w:rsidTr="00610665">
        <w:trPr>
          <w:trHeight w:val="20"/>
        </w:trPr>
        <w:tc>
          <w:tcPr>
            <w:tcW w:w="993" w:type="dxa"/>
            <w:vMerge/>
            <w:shd w:val="clear" w:color="auto" w:fill="auto"/>
          </w:tcPr>
          <w:p w14:paraId="49A59DC5" w14:textId="77777777" w:rsidR="00271489" w:rsidRPr="00491C59" w:rsidRDefault="00271489" w:rsidP="00610665">
            <w:pPr>
              <w:widowControl w:val="0"/>
              <w:tabs>
                <w:tab w:val="left" w:pos="0"/>
              </w:tabs>
            </w:pPr>
          </w:p>
        </w:tc>
        <w:tc>
          <w:tcPr>
            <w:tcW w:w="2268" w:type="dxa"/>
            <w:vMerge/>
            <w:shd w:val="clear" w:color="auto" w:fill="auto"/>
          </w:tcPr>
          <w:p w14:paraId="71A26315" w14:textId="77777777" w:rsidR="00271489" w:rsidRPr="00491C59" w:rsidRDefault="00271489" w:rsidP="00610665">
            <w:pPr>
              <w:widowControl w:val="0"/>
              <w:tabs>
                <w:tab w:val="left" w:pos="0"/>
              </w:tabs>
              <w:jc w:val="both"/>
            </w:pPr>
          </w:p>
        </w:tc>
        <w:tc>
          <w:tcPr>
            <w:tcW w:w="2835" w:type="dxa"/>
            <w:shd w:val="clear" w:color="auto" w:fill="auto"/>
          </w:tcPr>
          <w:p w14:paraId="7DC018A2" w14:textId="77777777" w:rsidR="00271489" w:rsidRPr="008A688D" w:rsidRDefault="008A688D" w:rsidP="00610665">
            <w:pPr>
              <w:widowControl w:val="0"/>
              <w:tabs>
                <w:tab w:val="left" w:pos="0"/>
              </w:tabs>
              <w:jc w:val="both"/>
              <w:rPr>
                <w:spacing w:val="-6"/>
              </w:rPr>
            </w:pPr>
            <w:r w:rsidRPr="008A688D">
              <w:t>3.Ведет претензионно-исковую работу в организации.</w:t>
            </w:r>
          </w:p>
        </w:tc>
        <w:tc>
          <w:tcPr>
            <w:tcW w:w="4252" w:type="dxa"/>
            <w:shd w:val="clear" w:color="auto" w:fill="auto"/>
          </w:tcPr>
          <w:p w14:paraId="4D7DF05E" w14:textId="77777777" w:rsidR="00271489" w:rsidRPr="00491C59" w:rsidRDefault="00271489" w:rsidP="00610665">
            <w:pPr>
              <w:widowControl w:val="0"/>
              <w:tabs>
                <w:tab w:val="left" w:pos="0"/>
              </w:tabs>
              <w:jc w:val="both"/>
            </w:pPr>
            <w:r w:rsidRPr="00491C59">
              <w:rPr>
                <w:b/>
              </w:rPr>
              <w:t>Знать:</w:t>
            </w:r>
            <w:r w:rsidRPr="00491C59">
              <w:t xml:space="preserve"> основы анализа правоприменительной практики.</w:t>
            </w:r>
          </w:p>
          <w:p w14:paraId="569AF22A" w14:textId="11888C9C" w:rsidR="00271489" w:rsidRPr="00491C59" w:rsidRDefault="00271489" w:rsidP="00610665">
            <w:pPr>
              <w:widowControl w:val="0"/>
              <w:tabs>
                <w:tab w:val="left" w:pos="0"/>
              </w:tabs>
              <w:jc w:val="both"/>
              <w:rPr>
                <w:b/>
              </w:rPr>
            </w:pPr>
            <w:r w:rsidRPr="00491C59">
              <w:rPr>
                <w:b/>
              </w:rPr>
              <w:t>Уметь:</w:t>
            </w:r>
            <w:r w:rsidRPr="00491C59">
              <w:t xml:space="preserve"> </w:t>
            </w:r>
            <w:proofErr w:type="gramStart"/>
            <w:r w:rsidR="00E06D4B">
              <w:t xml:space="preserve">вести </w:t>
            </w:r>
            <w:r w:rsidR="00E06D4B" w:rsidRPr="008A688D">
              <w:t xml:space="preserve"> претензионно</w:t>
            </w:r>
            <w:proofErr w:type="gramEnd"/>
            <w:r w:rsidR="00E06D4B" w:rsidRPr="008A688D">
              <w:t>-исковую работу</w:t>
            </w:r>
            <w:r w:rsidR="00E06D4B">
              <w:t xml:space="preserve">, </w:t>
            </w:r>
            <w:r>
              <w:t xml:space="preserve">представлять </w:t>
            </w:r>
            <w:r w:rsidRPr="00491C59">
              <w:t>интересы граждан и организаций в судах по всем делам гражданского и арбитражного судопроизводства.</w:t>
            </w:r>
          </w:p>
        </w:tc>
      </w:tr>
    </w:tbl>
    <w:p w14:paraId="3475C3F1" w14:textId="77777777" w:rsidR="00E50457" w:rsidRDefault="00E50457" w:rsidP="002F2B98">
      <w:pPr>
        <w:spacing w:line="360" w:lineRule="auto"/>
        <w:rPr>
          <w:b/>
          <w:sz w:val="28"/>
          <w:szCs w:val="28"/>
        </w:rPr>
      </w:pPr>
    </w:p>
    <w:p w14:paraId="7EFD1A97" w14:textId="6D73D9AA" w:rsidR="0051044D" w:rsidRPr="00BD4011" w:rsidRDefault="00D0698F" w:rsidP="00BD401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73EFC" w:rsidRPr="00F73EFC">
        <w:rPr>
          <w:b/>
          <w:sz w:val="28"/>
          <w:szCs w:val="28"/>
        </w:rPr>
        <w:t xml:space="preserve">. </w:t>
      </w:r>
      <w:r w:rsidR="00F73EFC">
        <w:rPr>
          <w:b/>
          <w:sz w:val="28"/>
          <w:szCs w:val="28"/>
        </w:rPr>
        <w:t xml:space="preserve">Оценочные средства для </w:t>
      </w:r>
      <w:r w:rsidR="00A2635C">
        <w:rPr>
          <w:b/>
          <w:sz w:val="28"/>
          <w:szCs w:val="28"/>
        </w:rPr>
        <w:t>оценки форсированности компетенций (контроль</w:t>
      </w:r>
      <w:r w:rsidR="00F73EFC">
        <w:rPr>
          <w:b/>
          <w:sz w:val="28"/>
          <w:szCs w:val="28"/>
        </w:rPr>
        <w:t xml:space="preserve"> остаточных знаний</w:t>
      </w:r>
      <w:r w:rsidR="00A2635C">
        <w:rPr>
          <w:b/>
          <w:sz w:val="28"/>
          <w:szCs w:val="28"/>
        </w:rPr>
        <w:t>)</w:t>
      </w:r>
    </w:p>
    <w:p w14:paraId="5CCFE856" w14:textId="35DD1718" w:rsidR="00F013D3" w:rsidRPr="00F013D3" w:rsidRDefault="00BD4011" w:rsidP="00BD4011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rStyle w:val="af3"/>
          <w:b w:val="0"/>
          <w:bCs w:val="0"/>
          <w:sz w:val="28"/>
          <w:szCs w:val="28"/>
        </w:rPr>
        <w:t xml:space="preserve">Вопрос 1. </w:t>
      </w:r>
      <w:r w:rsidR="00FF0617">
        <w:rPr>
          <w:rStyle w:val="af3"/>
          <w:b w:val="0"/>
          <w:bCs w:val="0"/>
          <w:sz w:val="28"/>
          <w:szCs w:val="28"/>
        </w:rPr>
        <w:t xml:space="preserve">(ПКП-1) </w:t>
      </w:r>
      <w:r w:rsidR="00873772" w:rsidRPr="00FC34EB">
        <w:rPr>
          <w:rStyle w:val="af3"/>
          <w:b w:val="0"/>
          <w:bCs w:val="0"/>
          <w:sz w:val="28"/>
          <w:szCs w:val="28"/>
        </w:rPr>
        <w:t>В какой из перечисленных форм минима</w:t>
      </w:r>
      <w:r w:rsidR="00D71600">
        <w:rPr>
          <w:rStyle w:val="af3"/>
          <w:b w:val="0"/>
          <w:bCs w:val="0"/>
          <w:sz w:val="28"/>
          <w:szCs w:val="28"/>
        </w:rPr>
        <w:t>льное количество участников — 5:</w:t>
      </w:r>
    </w:p>
    <w:p w14:paraId="5AEFEE4C" w14:textId="77777777" w:rsidR="005C4676" w:rsidRDefault="00873772" w:rsidP="005C4676">
      <w:pPr>
        <w:pStyle w:val="af2"/>
        <w:numPr>
          <w:ilvl w:val="0"/>
          <w:numId w:val="3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полное товарищество</w:t>
      </w:r>
      <w:r w:rsidR="00D71600">
        <w:rPr>
          <w:sz w:val="28"/>
          <w:szCs w:val="28"/>
        </w:rPr>
        <w:t>;</w:t>
      </w:r>
    </w:p>
    <w:p w14:paraId="66648F9A" w14:textId="20158EE2" w:rsidR="005C4676" w:rsidRDefault="005C4676" w:rsidP="005C4676">
      <w:pPr>
        <w:pStyle w:val="af2"/>
        <w:numPr>
          <w:ilvl w:val="0"/>
          <w:numId w:val="3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общество с ограниченной ответственностью</w:t>
      </w:r>
      <w:r>
        <w:rPr>
          <w:sz w:val="28"/>
          <w:szCs w:val="28"/>
        </w:rPr>
        <w:t>;</w:t>
      </w:r>
    </w:p>
    <w:p w14:paraId="62B30AE3" w14:textId="77777777" w:rsidR="005C4676" w:rsidRDefault="005C4676" w:rsidP="005C4676">
      <w:pPr>
        <w:pStyle w:val="af2"/>
        <w:numPr>
          <w:ilvl w:val="0"/>
          <w:numId w:val="3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Style w:val="af4"/>
          <w:i w:val="0"/>
          <w:iCs w:val="0"/>
          <w:sz w:val="28"/>
          <w:szCs w:val="28"/>
        </w:rPr>
      </w:pPr>
      <w:r w:rsidRPr="00FC34EB">
        <w:rPr>
          <w:rStyle w:val="af4"/>
          <w:i w:val="0"/>
          <w:iCs w:val="0"/>
          <w:sz w:val="28"/>
          <w:szCs w:val="28"/>
        </w:rPr>
        <w:t>производственный кооператив</w:t>
      </w:r>
      <w:r>
        <w:rPr>
          <w:rStyle w:val="af4"/>
          <w:i w:val="0"/>
          <w:iCs w:val="0"/>
          <w:sz w:val="28"/>
          <w:szCs w:val="28"/>
        </w:rPr>
        <w:t>;</w:t>
      </w:r>
    </w:p>
    <w:p w14:paraId="37B3F94F" w14:textId="77777777" w:rsidR="005C4676" w:rsidRDefault="005C4676" w:rsidP="005C4676">
      <w:pPr>
        <w:pStyle w:val="af2"/>
        <w:numPr>
          <w:ilvl w:val="0"/>
          <w:numId w:val="3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акционерное общество</w:t>
      </w:r>
      <w:r>
        <w:rPr>
          <w:sz w:val="28"/>
          <w:szCs w:val="28"/>
        </w:rPr>
        <w:t>.</w:t>
      </w:r>
    </w:p>
    <w:p w14:paraId="0B912D99" w14:textId="77777777" w:rsidR="00BD4011" w:rsidRDefault="00BD4011" w:rsidP="00BD4011">
      <w:pPr>
        <w:pStyle w:val="af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1702FA70" w14:textId="12F39342" w:rsidR="00F013D3" w:rsidRPr="00F013D3" w:rsidRDefault="00D06CF4" w:rsidP="00D06CF4">
      <w:pPr>
        <w:pStyle w:val="af2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rStyle w:val="af3"/>
          <w:b w:val="0"/>
          <w:bCs w:val="0"/>
          <w:sz w:val="28"/>
          <w:szCs w:val="28"/>
        </w:rPr>
        <w:t xml:space="preserve">Вопрос 2. </w:t>
      </w:r>
      <w:r w:rsidR="00FF0617">
        <w:rPr>
          <w:rStyle w:val="af3"/>
          <w:b w:val="0"/>
          <w:bCs w:val="0"/>
          <w:sz w:val="28"/>
          <w:szCs w:val="28"/>
        </w:rPr>
        <w:t xml:space="preserve">(ПКН-3) </w:t>
      </w:r>
      <w:r w:rsidR="00873772" w:rsidRPr="00FC34EB">
        <w:rPr>
          <w:rStyle w:val="af3"/>
          <w:b w:val="0"/>
          <w:bCs w:val="0"/>
          <w:sz w:val="28"/>
          <w:szCs w:val="28"/>
        </w:rPr>
        <w:t>Объектом корпоративного правоотношения следует признать:</w:t>
      </w:r>
    </w:p>
    <w:p w14:paraId="7DC4C32A" w14:textId="77777777" w:rsidR="005C4676" w:rsidRDefault="00873772" w:rsidP="005C4676">
      <w:pPr>
        <w:pStyle w:val="af2"/>
        <w:numPr>
          <w:ilvl w:val="0"/>
          <w:numId w:val="3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нематериальные блага</w:t>
      </w:r>
      <w:r w:rsidR="00D71600">
        <w:rPr>
          <w:sz w:val="28"/>
          <w:szCs w:val="28"/>
        </w:rPr>
        <w:t>;</w:t>
      </w:r>
    </w:p>
    <w:p w14:paraId="4208E3D6" w14:textId="5CE2A529" w:rsidR="005C4676" w:rsidRDefault="00873772" w:rsidP="005C4676">
      <w:pPr>
        <w:pStyle w:val="af2"/>
        <w:numPr>
          <w:ilvl w:val="0"/>
          <w:numId w:val="3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деятельность субъектов, направленную на получение прибыли</w:t>
      </w:r>
      <w:r w:rsidR="00D71600">
        <w:rPr>
          <w:sz w:val="28"/>
          <w:szCs w:val="28"/>
        </w:rPr>
        <w:t>;</w:t>
      </w:r>
    </w:p>
    <w:p w14:paraId="6B7A5934" w14:textId="7DE6F92C" w:rsidR="005C4676" w:rsidRDefault="00873772" w:rsidP="005C4676">
      <w:pPr>
        <w:pStyle w:val="af2"/>
        <w:numPr>
          <w:ilvl w:val="0"/>
          <w:numId w:val="3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Style w:val="af4"/>
          <w:i w:val="0"/>
          <w:iCs w:val="0"/>
          <w:sz w:val="28"/>
          <w:szCs w:val="28"/>
        </w:rPr>
      </w:pPr>
      <w:r w:rsidRPr="00FC34EB">
        <w:rPr>
          <w:rStyle w:val="af4"/>
          <w:i w:val="0"/>
          <w:iCs w:val="0"/>
          <w:sz w:val="28"/>
          <w:szCs w:val="28"/>
        </w:rPr>
        <w:t>деятельность субъектов, направленную на получение материальных благ</w:t>
      </w:r>
      <w:r w:rsidR="00D71600">
        <w:rPr>
          <w:rStyle w:val="af4"/>
          <w:i w:val="0"/>
          <w:iCs w:val="0"/>
          <w:sz w:val="28"/>
          <w:szCs w:val="28"/>
        </w:rPr>
        <w:t>;</w:t>
      </w:r>
    </w:p>
    <w:p w14:paraId="1EE86A18" w14:textId="5458A401" w:rsidR="00873772" w:rsidRPr="00FC34EB" w:rsidRDefault="00873772" w:rsidP="005C4676">
      <w:pPr>
        <w:pStyle w:val="af2"/>
        <w:numPr>
          <w:ilvl w:val="0"/>
          <w:numId w:val="3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материальные блага</w:t>
      </w:r>
      <w:r w:rsidR="00D71600">
        <w:rPr>
          <w:sz w:val="28"/>
          <w:szCs w:val="28"/>
        </w:rPr>
        <w:t>.</w:t>
      </w:r>
    </w:p>
    <w:p w14:paraId="4363079C" w14:textId="77777777" w:rsidR="00C23EC5" w:rsidRDefault="00C23EC5" w:rsidP="00C23EC5">
      <w:pPr>
        <w:pStyle w:val="af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4B52E282" w14:textId="2F1AE9F6" w:rsidR="00C23EC5" w:rsidRPr="00C23EC5" w:rsidRDefault="00C23EC5" w:rsidP="00C23EC5">
      <w:pPr>
        <w:pStyle w:val="af2"/>
        <w:shd w:val="clear" w:color="auto" w:fill="FFFFFF"/>
        <w:spacing w:before="0" w:beforeAutospacing="0" w:after="0" w:afterAutospacing="0"/>
        <w:ind w:firstLine="567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 xml:space="preserve">Вопрос 3. </w:t>
      </w:r>
      <w:r w:rsidR="00FF0617">
        <w:rPr>
          <w:rStyle w:val="af3"/>
          <w:b w:val="0"/>
          <w:bCs w:val="0"/>
          <w:sz w:val="28"/>
          <w:szCs w:val="28"/>
        </w:rPr>
        <w:t xml:space="preserve">(ПКП-1) </w:t>
      </w:r>
      <w:r w:rsidRPr="00C23EC5">
        <w:rPr>
          <w:color w:val="000000"/>
          <w:sz w:val="28"/>
          <w:szCs w:val="28"/>
        </w:rPr>
        <w:t>К видам корпораций не относятся:</w:t>
      </w:r>
    </w:p>
    <w:p w14:paraId="37003DD6" w14:textId="77777777" w:rsidR="00C23EC5" w:rsidRPr="00C23EC5" w:rsidRDefault="00C23EC5" w:rsidP="00C23EC5">
      <w:pPr>
        <w:pStyle w:val="af2"/>
        <w:numPr>
          <w:ilvl w:val="0"/>
          <w:numId w:val="43"/>
        </w:numPr>
        <w:shd w:val="clear" w:color="auto" w:fill="FFFFFF"/>
        <w:tabs>
          <w:tab w:val="left" w:pos="993"/>
          <w:tab w:val="left" w:pos="1134"/>
        </w:tabs>
        <w:spacing w:before="0" w:beforeAutospacing="0" w:after="160" w:afterAutospacing="0"/>
        <w:ind w:firstLine="131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 кооперативы;</w:t>
      </w:r>
    </w:p>
    <w:p w14:paraId="1F511C27" w14:textId="77777777" w:rsidR="00C23EC5" w:rsidRPr="00C23EC5" w:rsidRDefault="00C23EC5" w:rsidP="00C23EC5">
      <w:pPr>
        <w:pStyle w:val="af2"/>
        <w:numPr>
          <w:ilvl w:val="0"/>
          <w:numId w:val="43"/>
        </w:numPr>
        <w:shd w:val="clear" w:color="auto" w:fill="FFFFFF"/>
        <w:tabs>
          <w:tab w:val="left" w:pos="993"/>
          <w:tab w:val="left" w:pos="1134"/>
        </w:tabs>
        <w:spacing w:before="0" w:beforeAutospacing="0" w:after="160" w:afterAutospacing="0"/>
        <w:ind w:firstLine="131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 хозяйственные общества;</w:t>
      </w:r>
    </w:p>
    <w:p w14:paraId="05B1BCBE" w14:textId="77777777" w:rsidR="00C23EC5" w:rsidRPr="00C23EC5" w:rsidRDefault="00C23EC5" w:rsidP="00C23EC5">
      <w:pPr>
        <w:pStyle w:val="af2"/>
        <w:numPr>
          <w:ilvl w:val="0"/>
          <w:numId w:val="43"/>
        </w:numPr>
        <w:shd w:val="clear" w:color="auto" w:fill="FFFFFF"/>
        <w:tabs>
          <w:tab w:val="left" w:pos="993"/>
          <w:tab w:val="left" w:pos="1134"/>
        </w:tabs>
        <w:spacing w:before="0" w:beforeAutospacing="0" w:after="160" w:afterAutospacing="0"/>
        <w:ind w:firstLine="131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 муниципальные учреждения;</w:t>
      </w:r>
    </w:p>
    <w:p w14:paraId="0EA27DD3" w14:textId="77777777" w:rsidR="00C23EC5" w:rsidRPr="00C23EC5" w:rsidRDefault="00C23EC5" w:rsidP="00C23EC5">
      <w:pPr>
        <w:pStyle w:val="af2"/>
        <w:numPr>
          <w:ilvl w:val="0"/>
          <w:numId w:val="43"/>
        </w:numPr>
        <w:shd w:val="clear" w:color="auto" w:fill="FFFFFF"/>
        <w:tabs>
          <w:tab w:val="left" w:pos="993"/>
          <w:tab w:val="left" w:pos="1134"/>
        </w:tabs>
        <w:spacing w:before="0" w:beforeAutospacing="0" w:after="160" w:afterAutospacing="0"/>
        <w:ind w:firstLine="131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 ассоциации</w:t>
      </w:r>
    </w:p>
    <w:p w14:paraId="5B8F06DF" w14:textId="77777777" w:rsidR="00BD4011" w:rsidRPr="00FC34EB" w:rsidRDefault="00BD4011" w:rsidP="00BD4011">
      <w:pPr>
        <w:pStyle w:val="af2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i/>
          <w:iCs/>
          <w:sz w:val="28"/>
          <w:szCs w:val="28"/>
        </w:rPr>
      </w:pPr>
    </w:p>
    <w:p w14:paraId="0C97B046" w14:textId="07E01558" w:rsidR="00F013D3" w:rsidRDefault="00AB4353" w:rsidP="00AB4353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rStyle w:val="af3"/>
          <w:b w:val="0"/>
          <w:bCs w:val="0"/>
          <w:sz w:val="28"/>
          <w:szCs w:val="28"/>
        </w:rPr>
        <w:t xml:space="preserve">Вопрос 4. </w:t>
      </w:r>
      <w:r w:rsidR="00FF0617">
        <w:rPr>
          <w:rStyle w:val="af3"/>
          <w:b w:val="0"/>
          <w:bCs w:val="0"/>
          <w:sz w:val="28"/>
          <w:szCs w:val="28"/>
        </w:rPr>
        <w:t xml:space="preserve">(ПКН-3) </w:t>
      </w:r>
      <w:r w:rsidR="00873772" w:rsidRPr="00FC34EB">
        <w:rPr>
          <w:rStyle w:val="af3"/>
          <w:b w:val="0"/>
          <w:bCs w:val="0"/>
          <w:sz w:val="28"/>
          <w:szCs w:val="28"/>
        </w:rPr>
        <w:t>Чем из перечисленного нельзя оплатить уставный капитал</w:t>
      </w:r>
      <w:r w:rsidR="00D71600">
        <w:rPr>
          <w:rStyle w:val="af3"/>
          <w:b w:val="0"/>
          <w:bCs w:val="0"/>
          <w:sz w:val="28"/>
          <w:szCs w:val="28"/>
        </w:rPr>
        <w:t>:</w:t>
      </w:r>
    </w:p>
    <w:p w14:paraId="07AB5C6A" w14:textId="77777777" w:rsidR="005C4676" w:rsidRDefault="003528A2" w:rsidP="005C4676">
      <w:pPr>
        <w:pStyle w:val="af2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п</w:t>
      </w:r>
      <w:r w:rsidR="00873772" w:rsidRPr="00FC34EB">
        <w:rPr>
          <w:sz w:val="28"/>
          <w:szCs w:val="28"/>
        </w:rPr>
        <w:t>равами пользования имуществом</w:t>
      </w:r>
      <w:r w:rsidR="00D71600">
        <w:rPr>
          <w:sz w:val="28"/>
          <w:szCs w:val="28"/>
        </w:rPr>
        <w:t>;</w:t>
      </w:r>
    </w:p>
    <w:p w14:paraId="60326652" w14:textId="49CB2A94" w:rsidR="005C4676" w:rsidRDefault="005C4676" w:rsidP="005C4676">
      <w:pPr>
        <w:pStyle w:val="af2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простым векселем</w:t>
      </w:r>
    </w:p>
    <w:p w14:paraId="088C35AE" w14:textId="0824ACAE" w:rsidR="005C4676" w:rsidRDefault="005C4676" w:rsidP="005C4676">
      <w:pPr>
        <w:pStyle w:val="af2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rStyle w:val="af4"/>
          <w:i w:val="0"/>
          <w:iCs w:val="0"/>
          <w:sz w:val="28"/>
          <w:szCs w:val="28"/>
        </w:rPr>
        <w:t>коммерческой тайной</w:t>
      </w:r>
    </w:p>
    <w:p w14:paraId="596A8D77" w14:textId="77777777" w:rsidR="005C4676" w:rsidRDefault="005C4676" w:rsidP="005C4676">
      <w:pPr>
        <w:pStyle w:val="af2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драгоценными монетами</w:t>
      </w:r>
      <w:r>
        <w:rPr>
          <w:sz w:val="28"/>
          <w:szCs w:val="28"/>
        </w:rPr>
        <w:t>.</w:t>
      </w:r>
    </w:p>
    <w:p w14:paraId="19076D02" w14:textId="77777777" w:rsidR="00BD4011" w:rsidRDefault="00BD4011" w:rsidP="00BD4011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BE4C8AB" w14:textId="5E4C4364" w:rsidR="00C23EC5" w:rsidRPr="00C23EC5" w:rsidRDefault="00C23EC5" w:rsidP="00C23EC5">
      <w:pPr>
        <w:pStyle w:val="af2"/>
        <w:shd w:val="clear" w:color="auto" w:fill="FFFFFF"/>
        <w:spacing w:before="0" w:beforeAutospacing="0" w:after="0" w:afterAutospacing="0"/>
        <w:ind w:firstLine="426"/>
        <w:contextualSpacing/>
        <w:rPr>
          <w:sz w:val="22"/>
          <w:szCs w:val="20"/>
        </w:rPr>
      </w:pPr>
      <w:r w:rsidRPr="00C23EC5">
        <w:rPr>
          <w:color w:val="000000"/>
          <w:sz w:val="28"/>
        </w:rPr>
        <w:t xml:space="preserve">Вопрос 5. </w:t>
      </w:r>
      <w:r w:rsidR="0008542F">
        <w:rPr>
          <w:rStyle w:val="af3"/>
          <w:b w:val="0"/>
          <w:bCs w:val="0"/>
          <w:sz w:val="28"/>
          <w:szCs w:val="28"/>
        </w:rPr>
        <w:t xml:space="preserve">(ПКН-3) </w:t>
      </w:r>
      <w:r w:rsidRPr="00C23EC5">
        <w:rPr>
          <w:color w:val="000000"/>
          <w:sz w:val="28"/>
        </w:rPr>
        <w:t>Участниками договора простого товарищества могут быть только:</w:t>
      </w:r>
    </w:p>
    <w:p w14:paraId="08D1796C" w14:textId="77777777" w:rsidR="00C23EC5" w:rsidRPr="00C23EC5" w:rsidRDefault="00C23EC5" w:rsidP="00C23EC5">
      <w:pPr>
        <w:pStyle w:val="af2"/>
        <w:numPr>
          <w:ilvl w:val="0"/>
          <w:numId w:val="44"/>
        </w:numPr>
        <w:shd w:val="clear" w:color="auto" w:fill="FFFFFF"/>
        <w:tabs>
          <w:tab w:val="clear" w:pos="720"/>
          <w:tab w:val="num" w:pos="1276"/>
        </w:tabs>
        <w:spacing w:before="0" w:beforeAutospacing="0" w:after="160" w:afterAutospacing="0"/>
        <w:ind w:left="1418" w:hanging="774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 коммерческие организации и (или) индивидуальные предприниматели;</w:t>
      </w:r>
    </w:p>
    <w:p w14:paraId="672BDA08" w14:textId="77777777" w:rsidR="00C23EC5" w:rsidRPr="00C23EC5" w:rsidRDefault="00C23EC5" w:rsidP="00C23EC5">
      <w:pPr>
        <w:pStyle w:val="af2"/>
        <w:numPr>
          <w:ilvl w:val="0"/>
          <w:numId w:val="44"/>
        </w:numPr>
        <w:shd w:val="clear" w:color="auto" w:fill="FFFFFF"/>
        <w:tabs>
          <w:tab w:val="clear" w:pos="720"/>
          <w:tab w:val="num" w:pos="1276"/>
        </w:tabs>
        <w:spacing w:before="0" w:beforeAutospacing="0" w:after="160" w:afterAutospacing="0"/>
        <w:ind w:left="1418" w:hanging="774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 некоммерческие организации;</w:t>
      </w:r>
    </w:p>
    <w:p w14:paraId="18584EC8" w14:textId="77777777" w:rsidR="00C23EC5" w:rsidRPr="00C23EC5" w:rsidRDefault="00C23EC5" w:rsidP="00C23EC5">
      <w:pPr>
        <w:pStyle w:val="af2"/>
        <w:numPr>
          <w:ilvl w:val="0"/>
          <w:numId w:val="44"/>
        </w:numPr>
        <w:shd w:val="clear" w:color="auto" w:fill="FFFFFF"/>
        <w:tabs>
          <w:tab w:val="clear" w:pos="720"/>
          <w:tab w:val="num" w:pos="1276"/>
        </w:tabs>
        <w:spacing w:before="0" w:beforeAutospacing="0" w:after="160" w:afterAutospacing="0"/>
        <w:ind w:left="1418" w:hanging="774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 коммерческие и некоммерческие организации;</w:t>
      </w:r>
    </w:p>
    <w:p w14:paraId="0ED31B63" w14:textId="77777777" w:rsidR="00C23EC5" w:rsidRPr="00C23EC5" w:rsidRDefault="00C23EC5" w:rsidP="00C23EC5">
      <w:pPr>
        <w:pStyle w:val="af2"/>
        <w:numPr>
          <w:ilvl w:val="0"/>
          <w:numId w:val="44"/>
        </w:numPr>
        <w:shd w:val="clear" w:color="auto" w:fill="FFFFFF"/>
        <w:tabs>
          <w:tab w:val="clear" w:pos="720"/>
          <w:tab w:val="num" w:pos="1276"/>
        </w:tabs>
        <w:spacing w:before="0" w:beforeAutospacing="0" w:after="160" w:afterAutospacing="0"/>
        <w:ind w:left="1418" w:hanging="774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 коммерческие организации;</w:t>
      </w:r>
    </w:p>
    <w:p w14:paraId="4CEDB0F4" w14:textId="77777777" w:rsidR="00BD4011" w:rsidRPr="00FC34EB" w:rsidRDefault="00BD4011" w:rsidP="00BD4011">
      <w:pPr>
        <w:pStyle w:val="af2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53BF8EB7" w14:textId="4F618744" w:rsidR="00F013D3" w:rsidRPr="00F013D3" w:rsidRDefault="008B05AF" w:rsidP="008B05AF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rStyle w:val="af3"/>
          <w:b w:val="0"/>
          <w:bCs w:val="0"/>
          <w:sz w:val="28"/>
          <w:szCs w:val="28"/>
        </w:rPr>
        <w:t xml:space="preserve">Вопрос 6. </w:t>
      </w:r>
      <w:r w:rsidR="0008542F">
        <w:rPr>
          <w:rStyle w:val="af3"/>
          <w:b w:val="0"/>
          <w:bCs w:val="0"/>
          <w:sz w:val="28"/>
          <w:szCs w:val="28"/>
        </w:rPr>
        <w:t xml:space="preserve">(ПКП-3) </w:t>
      </w:r>
      <w:r w:rsidR="00873772" w:rsidRPr="00FC34EB">
        <w:rPr>
          <w:rStyle w:val="af3"/>
          <w:b w:val="0"/>
          <w:bCs w:val="0"/>
          <w:sz w:val="28"/>
          <w:szCs w:val="28"/>
        </w:rPr>
        <w:t xml:space="preserve">Каковы последствия невнесения вклада в уставный капитал общества с ограниченной </w:t>
      </w:r>
      <w:r w:rsidR="00D71600">
        <w:rPr>
          <w:rStyle w:val="af3"/>
          <w:b w:val="0"/>
          <w:bCs w:val="0"/>
          <w:sz w:val="28"/>
          <w:szCs w:val="28"/>
        </w:rPr>
        <w:t>ответственностью в течение года:</w:t>
      </w:r>
    </w:p>
    <w:p w14:paraId="3762588B" w14:textId="265701D5" w:rsidR="005C4676" w:rsidRDefault="003528A2" w:rsidP="005C4676">
      <w:pPr>
        <w:pStyle w:val="af2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f4"/>
          <w:i w:val="0"/>
          <w:iCs w:val="0"/>
          <w:sz w:val="28"/>
          <w:szCs w:val="28"/>
        </w:rPr>
      </w:pPr>
      <w:r w:rsidRPr="00FC34EB">
        <w:rPr>
          <w:rStyle w:val="af4"/>
          <w:i w:val="0"/>
          <w:iCs w:val="0"/>
          <w:sz w:val="28"/>
          <w:szCs w:val="28"/>
        </w:rPr>
        <w:t>в</w:t>
      </w:r>
      <w:r w:rsidR="00873772" w:rsidRPr="00FC34EB">
        <w:rPr>
          <w:rStyle w:val="af4"/>
          <w:i w:val="0"/>
          <w:iCs w:val="0"/>
          <w:sz w:val="28"/>
          <w:szCs w:val="28"/>
        </w:rPr>
        <w:t xml:space="preserve">ся доля </w:t>
      </w:r>
      <w:r w:rsidR="005E104A" w:rsidRPr="00FC34EB">
        <w:rPr>
          <w:rStyle w:val="af4"/>
          <w:i w:val="0"/>
          <w:iCs w:val="0"/>
          <w:sz w:val="28"/>
          <w:szCs w:val="28"/>
        </w:rPr>
        <w:t>не оплатившего</w:t>
      </w:r>
      <w:r w:rsidR="00873772" w:rsidRPr="00FC34EB">
        <w:rPr>
          <w:rStyle w:val="af4"/>
          <w:i w:val="0"/>
          <w:iCs w:val="0"/>
          <w:sz w:val="28"/>
          <w:szCs w:val="28"/>
        </w:rPr>
        <w:t xml:space="preserve"> участника переходит обществу, а оно возмещает действительную стоимость оплаченной доли</w:t>
      </w:r>
      <w:r w:rsidR="00D71600">
        <w:rPr>
          <w:rStyle w:val="af4"/>
          <w:i w:val="0"/>
          <w:iCs w:val="0"/>
          <w:sz w:val="28"/>
          <w:szCs w:val="28"/>
        </w:rPr>
        <w:t>;</w:t>
      </w:r>
    </w:p>
    <w:p w14:paraId="3253C5B4" w14:textId="602320A9" w:rsidR="005C4676" w:rsidRDefault="003B7CAB" w:rsidP="005C4676">
      <w:pPr>
        <w:pStyle w:val="af2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f4"/>
          <w:i w:val="0"/>
          <w:iCs w:val="0"/>
          <w:sz w:val="28"/>
          <w:szCs w:val="28"/>
        </w:rPr>
      </w:pPr>
      <w:r w:rsidRPr="00FC34EB">
        <w:rPr>
          <w:sz w:val="28"/>
          <w:szCs w:val="28"/>
        </w:rPr>
        <w:t>неоплаченная доля переходят в распоряжение общества, оплаченная доля сохраняется у участника</w:t>
      </w:r>
      <w:r>
        <w:rPr>
          <w:sz w:val="28"/>
          <w:szCs w:val="28"/>
        </w:rPr>
        <w:t>;</w:t>
      </w:r>
    </w:p>
    <w:p w14:paraId="52D45FCF" w14:textId="24E31FBE" w:rsidR="005C4676" w:rsidRDefault="003B7CAB" w:rsidP="005C4676">
      <w:pPr>
        <w:pStyle w:val="af2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f4"/>
          <w:i w:val="0"/>
          <w:iCs w:val="0"/>
          <w:sz w:val="28"/>
          <w:szCs w:val="28"/>
        </w:rPr>
      </w:pPr>
      <w:r w:rsidRPr="00FC34EB">
        <w:rPr>
          <w:sz w:val="28"/>
          <w:szCs w:val="28"/>
        </w:rPr>
        <w:t>общество вправе в судебном порядке взыскать сумму долга с учредителя</w:t>
      </w:r>
      <w:r>
        <w:rPr>
          <w:sz w:val="28"/>
          <w:szCs w:val="28"/>
        </w:rPr>
        <w:t>;</w:t>
      </w:r>
    </w:p>
    <w:p w14:paraId="23F34004" w14:textId="6CF35EDB" w:rsidR="00873772" w:rsidRDefault="003B7CAB" w:rsidP="005C4676">
      <w:pPr>
        <w:pStyle w:val="af2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любой из участников вправе оплатить долю по рыночной стоимости</w:t>
      </w:r>
      <w:r>
        <w:rPr>
          <w:sz w:val="28"/>
          <w:szCs w:val="28"/>
        </w:rPr>
        <w:t>.</w:t>
      </w:r>
    </w:p>
    <w:p w14:paraId="55AA6891" w14:textId="77777777" w:rsidR="00BD4011" w:rsidRPr="00FC34EB" w:rsidRDefault="00BD4011" w:rsidP="00BD4011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598752B" w14:textId="1CCCCACE" w:rsidR="00F013D3" w:rsidRDefault="00D53465" w:rsidP="00D5346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rStyle w:val="af3"/>
          <w:b w:val="0"/>
          <w:bCs w:val="0"/>
          <w:sz w:val="28"/>
          <w:szCs w:val="28"/>
        </w:rPr>
        <w:t xml:space="preserve">Вопрос 7. </w:t>
      </w:r>
      <w:r w:rsidR="003A0D0D">
        <w:rPr>
          <w:rStyle w:val="af3"/>
          <w:b w:val="0"/>
          <w:bCs w:val="0"/>
          <w:sz w:val="28"/>
          <w:szCs w:val="28"/>
        </w:rPr>
        <w:t xml:space="preserve">(ПКН-3) </w:t>
      </w:r>
      <w:r w:rsidR="00873772" w:rsidRPr="00FC34EB">
        <w:rPr>
          <w:rStyle w:val="af3"/>
          <w:b w:val="0"/>
          <w:bCs w:val="0"/>
          <w:sz w:val="28"/>
          <w:szCs w:val="28"/>
        </w:rPr>
        <w:t>Обязано ли акционерное общество выплатить дивиденды по привилегированным акциям с установленным в уставе размером дивиденда при отсутствии у него прибыли?</w:t>
      </w:r>
    </w:p>
    <w:p w14:paraId="4F8AFC1B" w14:textId="77777777" w:rsidR="003B7CAB" w:rsidRDefault="003528A2" w:rsidP="005C4676">
      <w:pPr>
        <w:pStyle w:val="af2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н</w:t>
      </w:r>
      <w:r w:rsidR="00873772" w:rsidRPr="00FC34EB">
        <w:rPr>
          <w:sz w:val="28"/>
          <w:szCs w:val="28"/>
        </w:rPr>
        <w:t>ет, однако такие дивиденды будут выплачены в следующем году</w:t>
      </w:r>
      <w:r w:rsidR="00A75415">
        <w:rPr>
          <w:sz w:val="28"/>
          <w:szCs w:val="28"/>
        </w:rPr>
        <w:t>;</w:t>
      </w:r>
    </w:p>
    <w:p w14:paraId="084FE983" w14:textId="660DE20C" w:rsidR="003B7CAB" w:rsidRDefault="003B7CAB" w:rsidP="005C4676">
      <w:pPr>
        <w:pStyle w:val="af2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да, поскольку есть императивное правило устава</w:t>
      </w:r>
    </w:p>
    <w:p w14:paraId="7CBE000E" w14:textId="467EBA4F" w:rsidR="003B7CAB" w:rsidRDefault="003B7CAB" w:rsidP="005C4676">
      <w:pPr>
        <w:pStyle w:val="af2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rStyle w:val="af4"/>
          <w:i w:val="0"/>
          <w:iCs w:val="0"/>
          <w:sz w:val="28"/>
          <w:szCs w:val="28"/>
        </w:rPr>
        <w:t>нет. В этом случае дивиденды не выплачиваются</w:t>
      </w:r>
      <w:r>
        <w:rPr>
          <w:rStyle w:val="af4"/>
          <w:i w:val="0"/>
          <w:iCs w:val="0"/>
          <w:sz w:val="28"/>
          <w:szCs w:val="28"/>
        </w:rPr>
        <w:t>;</w:t>
      </w:r>
    </w:p>
    <w:p w14:paraId="45EBAC53" w14:textId="160ED995" w:rsidR="00873772" w:rsidRDefault="003B7CAB" w:rsidP="005C4676">
      <w:pPr>
        <w:pStyle w:val="af2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да, поскольку дивиденды обязательно упл</w:t>
      </w:r>
      <w:r>
        <w:rPr>
          <w:sz w:val="28"/>
          <w:szCs w:val="28"/>
        </w:rPr>
        <w:t xml:space="preserve">ачиваются до признания общества </w:t>
      </w:r>
      <w:r w:rsidRPr="00FC34EB">
        <w:rPr>
          <w:sz w:val="28"/>
          <w:szCs w:val="28"/>
        </w:rPr>
        <w:t>банкротом</w:t>
      </w:r>
      <w:r>
        <w:rPr>
          <w:sz w:val="28"/>
          <w:szCs w:val="28"/>
        </w:rPr>
        <w:t>.</w:t>
      </w:r>
    </w:p>
    <w:p w14:paraId="057A5A0C" w14:textId="77777777" w:rsidR="00BD4011" w:rsidRPr="00FC34EB" w:rsidRDefault="00BD4011" w:rsidP="00BD4011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F11F4D3" w14:textId="6A1DB3F8" w:rsidR="00C23EC5" w:rsidRPr="00C23EC5" w:rsidRDefault="00C23EC5" w:rsidP="00C23EC5">
      <w:pPr>
        <w:pStyle w:val="af2"/>
        <w:shd w:val="clear" w:color="auto" w:fill="FFFFFF"/>
        <w:spacing w:before="0" w:beforeAutospacing="0" w:after="0" w:afterAutospacing="0"/>
        <w:ind w:firstLine="426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 xml:space="preserve">Вопрос 8. </w:t>
      </w:r>
      <w:r w:rsidR="0008542F">
        <w:rPr>
          <w:rStyle w:val="af3"/>
          <w:b w:val="0"/>
          <w:bCs w:val="0"/>
          <w:sz w:val="28"/>
          <w:szCs w:val="28"/>
        </w:rPr>
        <w:t xml:space="preserve">(ПКП-1) </w:t>
      </w:r>
      <w:r w:rsidRPr="00C23EC5">
        <w:rPr>
          <w:color w:val="000000"/>
          <w:sz w:val="28"/>
          <w:szCs w:val="28"/>
        </w:rPr>
        <w:t>Акции, приобретенные акционерами называются:</w:t>
      </w:r>
    </w:p>
    <w:p w14:paraId="0EEA1228" w14:textId="77777777" w:rsidR="00C23EC5" w:rsidRPr="00C23EC5" w:rsidRDefault="00C23EC5" w:rsidP="00C23EC5">
      <w:pPr>
        <w:pStyle w:val="af2"/>
        <w:shd w:val="clear" w:color="auto" w:fill="FFFFFF"/>
        <w:spacing w:before="0" w:beforeAutospacing="0" w:after="0" w:afterAutospacing="0"/>
        <w:ind w:left="567" w:hanging="142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Варианты ответа:</w:t>
      </w:r>
    </w:p>
    <w:p w14:paraId="44C7314B" w14:textId="77777777" w:rsidR="00C23EC5" w:rsidRPr="00C23EC5" w:rsidRDefault="00C23EC5" w:rsidP="00C23EC5">
      <w:pPr>
        <w:pStyle w:val="af2"/>
        <w:numPr>
          <w:ilvl w:val="0"/>
          <w:numId w:val="45"/>
        </w:numPr>
        <w:shd w:val="clear" w:color="auto" w:fill="FFFFFF"/>
        <w:tabs>
          <w:tab w:val="clear" w:pos="720"/>
          <w:tab w:val="num" w:pos="993"/>
        </w:tabs>
        <w:spacing w:before="0" w:beforeAutospacing="0" w:after="160" w:afterAutospacing="0"/>
        <w:ind w:left="993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 объявленными;</w:t>
      </w:r>
    </w:p>
    <w:p w14:paraId="28BADCE5" w14:textId="77777777" w:rsidR="00C23EC5" w:rsidRPr="00C23EC5" w:rsidRDefault="00C23EC5" w:rsidP="00C23EC5">
      <w:pPr>
        <w:pStyle w:val="af2"/>
        <w:numPr>
          <w:ilvl w:val="0"/>
          <w:numId w:val="45"/>
        </w:numPr>
        <w:shd w:val="clear" w:color="auto" w:fill="FFFFFF"/>
        <w:tabs>
          <w:tab w:val="clear" w:pos="720"/>
          <w:tab w:val="num" w:pos="993"/>
        </w:tabs>
        <w:spacing w:before="0" w:beforeAutospacing="0" w:after="160" w:afterAutospacing="0"/>
        <w:ind w:left="993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 обыкновенными</w:t>
      </w:r>
    </w:p>
    <w:p w14:paraId="23B8FE15" w14:textId="77777777" w:rsidR="00C23EC5" w:rsidRPr="00C23EC5" w:rsidRDefault="00C23EC5" w:rsidP="00C23EC5">
      <w:pPr>
        <w:pStyle w:val="af2"/>
        <w:numPr>
          <w:ilvl w:val="0"/>
          <w:numId w:val="45"/>
        </w:numPr>
        <w:shd w:val="clear" w:color="auto" w:fill="FFFFFF"/>
        <w:tabs>
          <w:tab w:val="clear" w:pos="720"/>
          <w:tab w:val="num" w:pos="993"/>
        </w:tabs>
        <w:spacing w:before="0" w:beforeAutospacing="0" w:after="160" w:afterAutospacing="0"/>
        <w:ind w:left="993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 голосующие;</w:t>
      </w:r>
    </w:p>
    <w:p w14:paraId="5C1DEB4B" w14:textId="1222E9E0" w:rsidR="00CD2C36" w:rsidRPr="00C23EC5" w:rsidRDefault="00C23EC5" w:rsidP="00C23EC5">
      <w:pPr>
        <w:pStyle w:val="af2"/>
        <w:numPr>
          <w:ilvl w:val="0"/>
          <w:numId w:val="45"/>
        </w:numPr>
        <w:shd w:val="clear" w:color="auto" w:fill="FFFFFF"/>
        <w:tabs>
          <w:tab w:val="clear" w:pos="720"/>
          <w:tab w:val="num" w:pos="993"/>
        </w:tabs>
        <w:spacing w:before="0" w:beforeAutospacing="0" w:after="160" w:afterAutospacing="0"/>
        <w:ind w:left="993"/>
        <w:contextualSpacing/>
        <w:rPr>
          <w:sz w:val="28"/>
          <w:szCs w:val="28"/>
        </w:rPr>
      </w:pPr>
      <w:r w:rsidRPr="00C23EC5">
        <w:rPr>
          <w:color w:val="000000"/>
          <w:sz w:val="28"/>
          <w:szCs w:val="28"/>
        </w:rPr>
        <w:t> размещенные;</w:t>
      </w:r>
    </w:p>
    <w:p w14:paraId="33A6632F" w14:textId="77777777" w:rsidR="00C23EC5" w:rsidRDefault="00C23EC5" w:rsidP="00C23EC5">
      <w:pPr>
        <w:pStyle w:val="af2"/>
        <w:shd w:val="clear" w:color="auto" w:fill="FFFFFF"/>
        <w:spacing w:before="0" w:beforeAutospacing="0" w:after="160" w:afterAutospacing="0"/>
        <w:ind w:left="360"/>
        <w:contextualSpacing/>
        <w:rPr>
          <w:sz w:val="28"/>
          <w:szCs w:val="28"/>
        </w:rPr>
      </w:pPr>
    </w:p>
    <w:p w14:paraId="200324FF" w14:textId="66055609" w:rsidR="00F013D3" w:rsidRPr="00F013D3" w:rsidRDefault="00BC396D" w:rsidP="00BC396D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rStyle w:val="af3"/>
          <w:b w:val="0"/>
          <w:bCs w:val="0"/>
          <w:sz w:val="28"/>
          <w:szCs w:val="28"/>
        </w:rPr>
        <w:t xml:space="preserve">Вопрос 9. </w:t>
      </w:r>
      <w:r w:rsidR="003A0D0D">
        <w:rPr>
          <w:rStyle w:val="af3"/>
          <w:b w:val="0"/>
          <w:bCs w:val="0"/>
          <w:sz w:val="28"/>
          <w:szCs w:val="28"/>
        </w:rPr>
        <w:t xml:space="preserve">(ПКН-3) </w:t>
      </w:r>
      <w:r w:rsidR="00873772" w:rsidRPr="00FC34EB">
        <w:rPr>
          <w:rStyle w:val="af3"/>
          <w:b w:val="0"/>
          <w:bCs w:val="0"/>
          <w:sz w:val="28"/>
          <w:szCs w:val="28"/>
        </w:rPr>
        <w:t>Может ли общее собрание участников ООО принять решение об установлении долж</w:t>
      </w:r>
      <w:r w:rsidR="00A75415">
        <w:rPr>
          <w:rStyle w:val="af3"/>
          <w:b w:val="0"/>
          <w:bCs w:val="0"/>
          <w:sz w:val="28"/>
          <w:szCs w:val="28"/>
        </w:rPr>
        <w:t>но</w:t>
      </w:r>
      <w:r w:rsidR="00D93397">
        <w:rPr>
          <w:rStyle w:val="af3"/>
          <w:b w:val="0"/>
          <w:bCs w:val="0"/>
          <w:sz w:val="28"/>
          <w:szCs w:val="28"/>
        </w:rPr>
        <w:t>стно</w:t>
      </w:r>
      <w:r w:rsidR="00A75415">
        <w:rPr>
          <w:rStyle w:val="af3"/>
          <w:b w:val="0"/>
          <w:bCs w:val="0"/>
          <w:sz w:val="28"/>
          <w:szCs w:val="28"/>
        </w:rPr>
        <w:t>го оклада главному бухгалтеру:</w:t>
      </w:r>
    </w:p>
    <w:p w14:paraId="61D6F9BA" w14:textId="77777777" w:rsidR="003B7CAB" w:rsidRDefault="003B0C9D" w:rsidP="005C4676">
      <w:pPr>
        <w:pStyle w:val="af2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f4"/>
          <w:i w:val="0"/>
          <w:iCs w:val="0"/>
          <w:sz w:val="28"/>
          <w:szCs w:val="28"/>
        </w:rPr>
      </w:pPr>
      <w:r w:rsidRPr="00FC34EB">
        <w:rPr>
          <w:rStyle w:val="af4"/>
          <w:i w:val="0"/>
          <w:iCs w:val="0"/>
          <w:sz w:val="28"/>
          <w:szCs w:val="28"/>
        </w:rPr>
        <w:t>н</w:t>
      </w:r>
      <w:r w:rsidR="00873772" w:rsidRPr="00FC34EB">
        <w:rPr>
          <w:rStyle w:val="af4"/>
          <w:i w:val="0"/>
          <w:iCs w:val="0"/>
          <w:sz w:val="28"/>
          <w:szCs w:val="28"/>
        </w:rPr>
        <w:t>ет, этот вопрос не относится к компетенции высшего органа управления, а решается только единоличным исполнительным органом</w:t>
      </w:r>
      <w:r w:rsidR="00A75415">
        <w:rPr>
          <w:rStyle w:val="af4"/>
          <w:i w:val="0"/>
          <w:iCs w:val="0"/>
          <w:sz w:val="28"/>
          <w:szCs w:val="28"/>
        </w:rPr>
        <w:t>;</w:t>
      </w:r>
    </w:p>
    <w:p w14:paraId="552FAA78" w14:textId="72C37C7F" w:rsidR="003B7CAB" w:rsidRDefault="003B7CAB" w:rsidP="005C4676">
      <w:pPr>
        <w:pStyle w:val="af2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f4"/>
          <w:i w:val="0"/>
          <w:iCs w:val="0"/>
          <w:sz w:val="28"/>
          <w:szCs w:val="28"/>
        </w:rPr>
      </w:pPr>
      <w:proofErr w:type="gramStart"/>
      <w:r w:rsidRPr="00FC34EB">
        <w:rPr>
          <w:sz w:val="28"/>
          <w:szCs w:val="28"/>
        </w:rPr>
        <w:t>данный</w:t>
      </w:r>
      <w:proofErr w:type="gramEnd"/>
      <w:r w:rsidRPr="00FC34EB">
        <w:rPr>
          <w:sz w:val="28"/>
          <w:szCs w:val="28"/>
        </w:rPr>
        <w:t xml:space="preserve"> вопрос вообще не вправе разрешаться органами управления, т.к. он решен на законодательном уровне</w:t>
      </w:r>
      <w:r>
        <w:rPr>
          <w:sz w:val="28"/>
          <w:szCs w:val="28"/>
        </w:rPr>
        <w:t>;</w:t>
      </w:r>
    </w:p>
    <w:p w14:paraId="20AB94E3" w14:textId="7225DB2E" w:rsidR="003B7CAB" w:rsidRDefault="003B7CAB" w:rsidP="005C4676">
      <w:pPr>
        <w:pStyle w:val="af2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f4"/>
          <w:i w:val="0"/>
          <w:iCs w:val="0"/>
          <w:sz w:val="28"/>
          <w:szCs w:val="28"/>
        </w:rPr>
      </w:pPr>
      <w:r w:rsidRPr="00FC34EB">
        <w:rPr>
          <w:sz w:val="28"/>
          <w:szCs w:val="28"/>
        </w:rPr>
        <w:t>высший орган управления может принять к своему рассмотрению любой вопрос</w:t>
      </w:r>
      <w:r>
        <w:rPr>
          <w:sz w:val="28"/>
          <w:szCs w:val="28"/>
        </w:rPr>
        <w:t>;</w:t>
      </w:r>
    </w:p>
    <w:p w14:paraId="6F15B239" w14:textId="6A151FE8" w:rsidR="00873772" w:rsidRDefault="003B7CAB" w:rsidP="005C4676">
      <w:pPr>
        <w:pStyle w:val="af2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данный вопрос может разрешаться только правлением</w:t>
      </w:r>
      <w:r>
        <w:rPr>
          <w:sz w:val="28"/>
          <w:szCs w:val="28"/>
        </w:rPr>
        <w:t>.</w:t>
      </w:r>
    </w:p>
    <w:p w14:paraId="6112376E" w14:textId="661BDC3D" w:rsidR="00F013D3" w:rsidRDefault="00A01DC0" w:rsidP="00A01DC0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rStyle w:val="af3"/>
          <w:b w:val="0"/>
          <w:bCs w:val="0"/>
          <w:sz w:val="28"/>
          <w:szCs w:val="28"/>
        </w:rPr>
        <w:t>Вопрос 10.</w:t>
      </w:r>
      <w:r w:rsidR="00400331">
        <w:rPr>
          <w:rStyle w:val="af3"/>
          <w:b w:val="0"/>
          <w:bCs w:val="0"/>
          <w:sz w:val="28"/>
          <w:szCs w:val="28"/>
        </w:rPr>
        <w:t xml:space="preserve"> </w:t>
      </w:r>
      <w:r w:rsidR="00282EB1">
        <w:rPr>
          <w:rStyle w:val="af3"/>
          <w:b w:val="0"/>
          <w:bCs w:val="0"/>
          <w:sz w:val="28"/>
          <w:szCs w:val="28"/>
        </w:rPr>
        <w:t xml:space="preserve">(ПКП-1) </w:t>
      </w:r>
      <w:r w:rsidR="00873772" w:rsidRPr="00FC34EB">
        <w:rPr>
          <w:rStyle w:val="af3"/>
          <w:b w:val="0"/>
          <w:bCs w:val="0"/>
          <w:sz w:val="28"/>
          <w:szCs w:val="28"/>
        </w:rPr>
        <w:t>Для какой организации минимальный уставн</w:t>
      </w:r>
      <w:r w:rsidR="00A75415">
        <w:rPr>
          <w:rStyle w:val="af3"/>
          <w:b w:val="0"/>
          <w:bCs w:val="0"/>
          <w:sz w:val="28"/>
          <w:szCs w:val="28"/>
        </w:rPr>
        <w:t>ый капитал составляет 1000 МРОТ:</w:t>
      </w:r>
    </w:p>
    <w:p w14:paraId="477607B5" w14:textId="77777777" w:rsidR="003B7CAB" w:rsidRDefault="003B0C9D" w:rsidP="005C4676">
      <w:pPr>
        <w:pStyle w:val="af2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д</w:t>
      </w:r>
      <w:r w:rsidR="00873772" w:rsidRPr="00FC34EB">
        <w:rPr>
          <w:sz w:val="28"/>
          <w:szCs w:val="28"/>
        </w:rPr>
        <w:t>ля общества с ограниченной ответственностью</w:t>
      </w:r>
      <w:r w:rsidR="00A75415">
        <w:rPr>
          <w:sz w:val="28"/>
          <w:szCs w:val="28"/>
        </w:rPr>
        <w:t>;</w:t>
      </w:r>
    </w:p>
    <w:p w14:paraId="615E36E7" w14:textId="728F54AB" w:rsidR="003B7CAB" w:rsidRDefault="003B7CAB" w:rsidP="005C4676">
      <w:pPr>
        <w:pStyle w:val="af2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для полного товарищества</w:t>
      </w:r>
      <w:r>
        <w:rPr>
          <w:sz w:val="28"/>
          <w:szCs w:val="28"/>
        </w:rPr>
        <w:t>;</w:t>
      </w:r>
    </w:p>
    <w:p w14:paraId="766D31A1" w14:textId="7FB0145C" w:rsidR="003B7CAB" w:rsidRDefault="003B7CAB" w:rsidP="005C4676">
      <w:pPr>
        <w:pStyle w:val="af2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34EB">
        <w:rPr>
          <w:sz w:val="28"/>
          <w:szCs w:val="28"/>
        </w:rPr>
        <w:t>для производственного кооператива</w:t>
      </w:r>
      <w:r>
        <w:rPr>
          <w:sz w:val="28"/>
          <w:szCs w:val="28"/>
        </w:rPr>
        <w:t>;</w:t>
      </w:r>
    </w:p>
    <w:p w14:paraId="3EE01555" w14:textId="77777777" w:rsidR="003B7CAB" w:rsidRDefault="003B7CAB" w:rsidP="005C4676">
      <w:pPr>
        <w:pStyle w:val="af2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f4"/>
          <w:i w:val="0"/>
          <w:iCs w:val="0"/>
          <w:sz w:val="28"/>
          <w:szCs w:val="28"/>
        </w:rPr>
      </w:pPr>
      <w:r w:rsidRPr="00FC34EB">
        <w:rPr>
          <w:rStyle w:val="af4"/>
          <w:i w:val="0"/>
          <w:iCs w:val="0"/>
          <w:sz w:val="28"/>
          <w:szCs w:val="28"/>
        </w:rPr>
        <w:t>для открытого акционерного общества</w:t>
      </w:r>
      <w:r>
        <w:rPr>
          <w:rStyle w:val="af4"/>
          <w:i w:val="0"/>
          <w:iCs w:val="0"/>
          <w:sz w:val="28"/>
          <w:szCs w:val="28"/>
        </w:rPr>
        <w:t>.</w:t>
      </w:r>
    </w:p>
    <w:p w14:paraId="20BA7829" w14:textId="77777777" w:rsidR="00EB509F" w:rsidRDefault="00EB509F" w:rsidP="00EB509F">
      <w:pPr>
        <w:pStyle w:val="af2"/>
        <w:shd w:val="clear" w:color="auto" w:fill="FFFFFF"/>
        <w:spacing w:before="0" w:beforeAutospacing="0" w:after="0" w:afterAutospacing="0"/>
        <w:ind w:left="360"/>
        <w:jc w:val="both"/>
        <w:rPr>
          <w:rStyle w:val="af4"/>
          <w:i w:val="0"/>
          <w:iCs w:val="0"/>
          <w:sz w:val="28"/>
          <w:szCs w:val="28"/>
        </w:rPr>
      </w:pPr>
    </w:p>
    <w:p w14:paraId="243A04B5" w14:textId="1AC428BD" w:rsidR="00EB509F" w:rsidRDefault="00EB509F" w:rsidP="00EB509F">
      <w:pPr>
        <w:pStyle w:val="af2"/>
        <w:shd w:val="clear" w:color="auto" w:fill="FFFFFF"/>
        <w:spacing w:before="0" w:beforeAutospacing="0" w:after="0" w:afterAutospacing="0"/>
        <w:ind w:left="36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 xml:space="preserve">Вопрос 11. </w:t>
      </w:r>
      <w:r w:rsidR="00282EB1">
        <w:rPr>
          <w:rStyle w:val="af3"/>
          <w:b w:val="0"/>
          <w:bCs w:val="0"/>
          <w:sz w:val="28"/>
          <w:szCs w:val="28"/>
        </w:rPr>
        <w:t xml:space="preserve">(ПКП-1) </w:t>
      </w:r>
      <w:r w:rsidR="00093EE6">
        <w:rPr>
          <w:rStyle w:val="af4"/>
          <w:i w:val="0"/>
          <w:iCs w:val="0"/>
          <w:sz w:val="28"/>
          <w:szCs w:val="28"/>
        </w:rPr>
        <w:t>К источникам корпоративного права относится:</w:t>
      </w:r>
    </w:p>
    <w:p w14:paraId="7340EE14" w14:textId="2E0AEE83" w:rsidR="00093EE6" w:rsidRDefault="00093EE6" w:rsidP="00093EE6">
      <w:pPr>
        <w:pStyle w:val="af2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 xml:space="preserve">Гражданский кодекс </w:t>
      </w:r>
    </w:p>
    <w:p w14:paraId="11A50414" w14:textId="75038526" w:rsidR="00093EE6" w:rsidRDefault="00B17AFF" w:rsidP="00093EE6">
      <w:pPr>
        <w:pStyle w:val="af2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>Учетная политика организации</w:t>
      </w:r>
    </w:p>
    <w:p w14:paraId="6A637F0B" w14:textId="609CB0F2" w:rsidR="00B17AFF" w:rsidRDefault="00B17AFF" w:rsidP="00093EE6">
      <w:pPr>
        <w:pStyle w:val="af2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>Средства массовой информации</w:t>
      </w:r>
    </w:p>
    <w:p w14:paraId="226772B5" w14:textId="794CFFD6" w:rsidR="00B17AFF" w:rsidRDefault="00B17AFF" w:rsidP="00093EE6">
      <w:pPr>
        <w:pStyle w:val="af2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>Докладные записки</w:t>
      </w:r>
    </w:p>
    <w:p w14:paraId="29205D67" w14:textId="77777777" w:rsidR="00EB509F" w:rsidRDefault="00EB509F" w:rsidP="001C43FC">
      <w:pPr>
        <w:pStyle w:val="af2"/>
        <w:shd w:val="clear" w:color="auto" w:fill="FFFFFF"/>
        <w:spacing w:before="0" w:beforeAutospacing="0" w:after="0" w:afterAutospacing="0"/>
        <w:ind w:left="360"/>
        <w:jc w:val="both"/>
        <w:rPr>
          <w:rStyle w:val="af4"/>
          <w:i w:val="0"/>
          <w:iCs w:val="0"/>
          <w:sz w:val="28"/>
          <w:szCs w:val="28"/>
        </w:rPr>
      </w:pPr>
    </w:p>
    <w:p w14:paraId="36AD3D86" w14:textId="75C28962" w:rsidR="00EB509F" w:rsidRDefault="00B17AFF" w:rsidP="001C43FC">
      <w:pPr>
        <w:pStyle w:val="af2"/>
        <w:shd w:val="clear" w:color="auto" w:fill="FFFFFF"/>
        <w:spacing w:before="0" w:beforeAutospacing="0" w:after="0" w:afterAutospacing="0"/>
        <w:ind w:left="36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 xml:space="preserve">Вопрос 12. </w:t>
      </w:r>
      <w:r w:rsidR="003A0D0D">
        <w:rPr>
          <w:rStyle w:val="af3"/>
          <w:b w:val="0"/>
          <w:bCs w:val="0"/>
          <w:sz w:val="28"/>
          <w:szCs w:val="28"/>
        </w:rPr>
        <w:t xml:space="preserve">(ПКН-3) </w:t>
      </w:r>
      <w:r w:rsidR="00C929B9">
        <w:rPr>
          <w:rStyle w:val="af4"/>
          <w:i w:val="0"/>
          <w:iCs w:val="0"/>
          <w:sz w:val="28"/>
          <w:szCs w:val="28"/>
        </w:rPr>
        <w:t>Что из нижеперечисленного не относится к корпоративным нормам:</w:t>
      </w:r>
    </w:p>
    <w:p w14:paraId="46DDA89C" w14:textId="71A26515" w:rsidR="001C43FC" w:rsidRPr="001C43FC" w:rsidRDefault="001C43FC" w:rsidP="00C929B9">
      <w:pPr>
        <w:pStyle w:val="af2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 w:rsidRPr="001C43FC">
        <w:rPr>
          <w:rStyle w:val="af4"/>
          <w:i w:val="0"/>
          <w:iCs w:val="0"/>
          <w:sz w:val="28"/>
          <w:szCs w:val="28"/>
        </w:rPr>
        <w:t>Ожидаемое профессиональное поведение.</w:t>
      </w:r>
    </w:p>
    <w:p w14:paraId="77BFFB3A" w14:textId="4A2522F5" w:rsidR="001C43FC" w:rsidRPr="001C43FC" w:rsidRDefault="001C43FC" w:rsidP="00C929B9">
      <w:pPr>
        <w:pStyle w:val="af2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 w:rsidRPr="001C43FC">
        <w:rPr>
          <w:rStyle w:val="af4"/>
          <w:i w:val="0"/>
          <w:iCs w:val="0"/>
          <w:sz w:val="28"/>
          <w:szCs w:val="28"/>
        </w:rPr>
        <w:t>Этика деловых отношений.</w:t>
      </w:r>
    </w:p>
    <w:p w14:paraId="2F56C80D" w14:textId="584BA112" w:rsidR="00EB509F" w:rsidRDefault="001C43FC" w:rsidP="00C929B9">
      <w:pPr>
        <w:pStyle w:val="af2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 w:rsidRPr="001C43FC">
        <w:rPr>
          <w:rStyle w:val="af4"/>
          <w:i w:val="0"/>
          <w:iCs w:val="0"/>
          <w:sz w:val="28"/>
          <w:szCs w:val="28"/>
        </w:rPr>
        <w:t>Правила конфиденциальности.</w:t>
      </w:r>
    </w:p>
    <w:p w14:paraId="15A6F4B9" w14:textId="50CC2496" w:rsidR="00EB509F" w:rsidRDefault="00C929B9" w:rsidP="00C929B9">
      <w:pPr>
        <w:pStyle w:val="af2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>Расход сырья на производстве.</w:t>
      </w:r>
    </w:p>
    <w:p w14:paraId="468B0195" w14:textId="77777777" w:rsidR="00EB509F" w:rsidRDefault="00EB509F" w:rsidP="001C43FC">
      <w:pPr>
        <w:pStyle w:val="af2"/>
        <w:shd w:val="clear" w:color="auto" w:fill="FFFFFF"/>
        <w:spacing w:before="0" w:beforeAutospacing="0" w:after="0" w:afterAutospacing="0"/>
        <w:ind w:left="360"/>
        <w:jc w:val="both"/>
        <w:rPr>
          <w:rStyle w:val="af4"/>
          <w:i w:val="0"/>
          <w:iCs w:val="0"/>
          <w:sz w:val="28"/>
          <w:szCs w:val="28"/>
        </w:rPr>
      </w:pPr>
    </w:p>
    <w:p w14:paraId="72FAED14" w14:textId="421135C7" w:rsidR="00EB509F" w:rsidRDefault="0043339E" w:rsidP="001C43FC">
      <w:pPr>
        <w:pStyle w:val="af2"/>
        <w:shd w:val="clear" w:color="auto" w:fill="FFFFFF"/>
        <w:spacing w:before="0" w:beforeAutospacing="0" w:after="0" w:afterAutospacing="0"/>
        <w:ind w:left="36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 xml:space="preserve">Вопрос 13. </w:t>
      </w:r>
      <w:r w:rsidR="00C71E6E">
        <w:rPr>
          <w:rStyle w:val="af3"/>
          <w:b w:val="0"/>
          <w:bCs w:val="0"/>
          <w:sz w:val="28"/>
          <w:szCs w:val="28"/>
        </w:rPr>
        <w:t>(ПК</w:t>
      </w:r>
      <w:r w:rsidR="00FD7301">
        <w:rPr>
          <w:rStyle w:val="af3"/>
          <w:b w:val="0"/>
          <w:bCs w:val="0"/>
          <w:sz w:val="28"/>
          <w:szCs w:val="28"/>
        </w:rPr>
        <w:t>П</w:t>
      </w:r>
      <w:r w:rsidR="00C71E6E">
        <w:rPr>
          <w:rStyle w:val="af3"/>
          <w:b w:val="0"/>
          <w:bCs w:val="0"/>
          <w:sz w:val="28"/>
          <w:szCs w:val="28"/>
        </w:rPr>
        <w:t xml:space="preserve">-3) </w:t>
      </w:r>
      <w:r>
        <w:rPr>
          <w:rStyle w:val="af4"/>
          <w:i w:val="0"/>
          <w:iCs w:val="0"/>
          <w:sz w:val="28"/>
          <w:szCs w:val="28"/>
        </w:rPr>
        <w:t>Какой документ относится к учредительным документам в компании:</w:t>
      </w:r>
    </w:p>
    <w:p w14:paraId="2B861CC1" w14:textId="50994A0D" w:rsidR="00EB509F" w:rsidRDefault="0043339E" w:rsidP="0043339E">
      <w:pPr>
        <w:pStyle w:val="af2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>Заявление о приеме на работу</w:t>
      </w:r>
    </w:p>
    <w:p w14:paraId="4C4BD609" w14:textId="2CD5938D" w:rsidR="0043339E" w:rsidRDefault="0043339E" w:rsidP="0043339E">
      <w:pPr>
        <w:pStyle w:val="af2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>Устав компании</w:t>
      </w:r>
    </w:p>
    <w:p w14:paraId="0C03FDFA" w14:textId="1F4EE434" w:rsidR="0043339E" w:rsidRDefault="0043339E" w:rsidP="0043339E">
      <w:pPr>
        <w:pStyle w:val="af2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>График документооборота</w:t>
      </w:r>
    </w:p>
    <w:p w14:paraId="6E276784" w14:textId="4F2CBE97" w:rsidR="0043339E" w:rsidRDefault="0043339E" w:rsidP="0043339E">
      <w:pPr>
        <w:pStyle w:val="af2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>Должностные инструкции</w:t>
      </w:r>
    </w:p>
    <w:p w14:paraId="3AB74750" w14:textId="77777777" w:rsidR="00EB509F" w:rsidRDefault="00EB509F" w:rsidP="001C43FC">
      <w:pPr>
        <w:pStyle w:val="af2"/>
        <w:shd w:val="clear" w:color="auto" w:fill="FFFFFF"/>
        <w:spacing w:before="0" w:beforeAutospacing="0" w:after="0" w:afterAutospacing="0"/>
        <w:ind w:left="360"/>
        <w:jc w:val="both"/>
        <w:rPr>
          <w:rStyle w:val="af4"/>
          <w:i w:val="0"/>
          <w:iCs w:val="0"/>
          <w:sz w:val="28"/>
          <w:szCs w:val="28"/>
        </w:rPr>
      </w:pPr>
    </w:p>
    <w:p w14:paraId="026DED92" w14:textId="367927A3" w:rsidR="00EB509F" w:rsidRDefault="0043339E" w:rsidP="001C43FC">
      <w:pPr>
        <w:pStyle w:val="af2"/>
        <w:shd w:val="clear" w:color="auto" w:fill="FFFFFF"/>
        <w:spacing w:before="0" w:beforeAutospacing="0" w:after="0" w:afterAutospacing="0"/>
        <w:ind w:left="36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 xml:space="preserve">Вопрос 14. </w:t>
      </w:r>
      <w:r w:rsidR="00FD7301" w:rsidRPr="00FD7301">
        <w:rPr>
          <w:rStyle w:val="af4"/>
          <w:i w:val="0"/>
          <w:iCs w:val="0"/>
          <w:sz w:val="28"/>
          <w:szCs w:val="28"/>
        </w:rPr>
        <w:t>(ПК</w:t>
      </w:r>
      <w:r w:rsidR="00FD7301">
        <w:rPr>
          <w:rStyle w:val="af4"/>
          <w:i w:val="0"/>
          <w:iCs w:val="0"/>
          <w:sz w:val="28"/>
          <w:szCs w:val="28"/>
        </w:rPr>
        <w:t>П</w:t>
      </w:r>
      <w:r w:rsidR="00FD7301" w:rsidRPr="00FD7301">
        <w:rPr>
          <w:rStyle w:val="af4"/>
          <w:i w:val="0"/>
          <w:iCs w:val="0"/>
          <w:sz w:val="28"/>
          <w:szCs w:val="28"/>
        </w:rPr>
        <w:t xml:space="preserve">-3) </w:t>
      </w:r>
      <w:r w:rsidR="007517B4">
        <w:rPr>
          <w:rStyle w:val="af4"/>
          <w:i w:val="0"/>
          <w:iCs w:val="0"/>
          <w:sz w:val="28"/>
          <w:szCs w:val="28"/>
        </w:rPr>
        <w:t xml:space="preserve">Ликвидация корпорации </w:t>
      </w:r>
      <w:r w:rsidR="00540D8C">
        <w:rPr>
          <w:rStyle w:val="af4"/>
          <w:i w:val="0"/>
          <w:iCs w:val="0"/>
          <w:sz w:val="28"/>
          <w:szCs w:val="28"/>
        </w:rPr>
        <w:t>признается</w:t>
      </w:r>
      <w:r w:rsidR="007517B4">
        <w:rPr>
          <w:rStyle w:val="af4"/>
          <w:i w:val="0"/>
          <w:iCs w:val="0"/>
          <w:sz w:val="28"/>
          <w:szCs w:val="28"/>
        </w:rPr>
        <w:t xml:space="preserve"> добровольно</w:t>
      </w:r>
      <w:r w:rsidR="00540D8C">
        <w:rPr>
          <w:rStyle w:val="af4"/>
          <w:i w:val="0"/>
          <w:iCs w:val="0"/>
          <w:sz w:val="28"/>
          <w:szCs w:val="28"/>
        </w:rPr>
        <w:t>й</w:t>
      </w:r>
      <w:r w:rsidR="007517B4">
        <w:rPr>
          <w:rStyle w:val="af4"/>
          <w:i w:val="0"/>
          <w:iCs w:val="0"/>
          <w:sz w:val="28"/>
          <w:szCs w:val="28"/>
        </w:rPr>
        <w:t>, если:</w:t>
      </w:r>
    </w:p>
    <w:p w14:paraId="166177B4" w14:textId="16985B08" w:rsidR="007517B4" w:rsidRDefault="00CC7FF2" w:rsidP="00242905">
      <w:pPr>
        <w:pStyle w:val="af2"/>
        <w:numPr>
          <w:ilvl w:val="0"/>
          <w:numId w:val="49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 w:rsidRPr="00CC7FF2">
        <w:rPr>
          <w:rStyle w:val="af4"/>
          <w:i w:val="0"/>
          <w:iCs w:val="0"/>
          <w:sz w:val="28"/>
          <w:szCs w:val="28"/>
        </w:rPr>
        <w:t>Решение о закрытии принимает суд.</w:t>
      </w:r>
    </w:p>
    <w:p w14:paraId="2203CB39" w14:textId="6DE8F514" w:rsidR="007517B4" w:rsidRDefault="00CC7FF2" w:rsidP="00242905">
      <w:pPr>
        <w:pStyle w:val="af2"/>
        <w:numPr>
          <w:ilvl w:val="0"/>
          <w:numId w:val="49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 w:rsidRPr="00CC7FF2">
        <w:rPr>
          <w:rStyle w:val="af4"/>
          <w:i w:val="0"/>
          <w:iCs w:val="0"/>
          <w:sz w:val="28"/>
          <w:szCs w:val="28"/>
        </w:rPr>
        <w:t>Решение о закрытии принимает налоговая инспекция.</w:t>
      </w:r>
    </w:p>
    <w:p w14:paraId="7E20F968" w14:textId="0F288F07" w:rsidR="00EB509F" w:rsidRDefault="007517B4" w:rsidP="00242905">
      <w:pPr>
        <w:pStyle w:val="af2"/>
        <w:numPr>
          <w:ilvl w:val="0"/>
          <w:numId w:val="49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 w:rsidRPr="007517B4">
        <w:rPr>
          <w:rStyle w:val="af4"/>
          <w:i w:val="0"/>
          <w:iCs w:val="0"/>
          <w:sz w:val="28"/>
          <w:szCs w:val="28"/>
        </w:rPr>
        <w:t>Решение о закрытии принимают учредители компании.</w:t>
      </w:r>
    </w:p>
    <w:p w14:paraId="36CF1B91" w14:textId="60D3E44A" w:rsidR="00D7661C" w:rsidRDefault="00242905" w:rsidP="00242905">
      <w:pPr>
        <w:pStyle w:val="af2"/>
        <w:numPr>
          <w:ilvl w:val="0"/>
          <w:numId w:val="49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 xml:space="preserve">Когда </w:t>
      </w:r>
      <w:r w:rsidR="00F56602">
        <w:rPr>
          <w:rStyle w:val="af4"/>
          <w:i w:val="0"/>
          <w:iCs w:val="0"/>
          <w:sz w:val="28"/>
          <w:szCs w:val="28"/>
        </w:rPr>
        <w:t xml:space="preserve">происходит </w:t>
      </w:r>
      <w:r w:rsidRPr="00242905">
        <w:rPr>
          <w:rStyle w:val="af4"/>
          <w:i w:val="0"/>
          <w:iCs w:val="0"/>
          <w:sz w:val="28"/>
          <w:szCs w:val="28"/>
        </w:rPr>
        <w:t>трансформация компании одного типа в компанию другого типа</w:t>
      </w:r>
      <w:r>
        <w:rPr>
          <w:rStyle w:val="af4"/>
          <w:i w:val="0"/>
          <w:iCs w:val="0"/>
          <w:sz w:val="28"/>
          <w:szCs w:val="28"/>
        </w:rPr>
        <w:t>.</w:t>
      </w:r>
    </w:p>
    <w:p w14:paraId="575A4F17" w14:textId="77777777" w:rsidR="00EB509F" w:rsidRDefault="00EB509F" w:rsidP="001C43FC">
      <w:pPr>
        <w:pStyle w:val="af2"/>
        <w:shd w:val="clear" w:color="auto" w:fill="FFFFFF"/>
        <w:spacing w:before="0" w:beforeAutospacing="0" w:after="0" w:afterAutospacing="0"/>
        <w:ind w:left="360"/>
        <w:jc w:val="both"/>
        <w:rPr>
          <w:rStyle w:val="af4"/>
          <w:i w:val="0"/>
          <w:iCs w:val="0"/>
          <w:sz w:val="28"/>
          <w:szCs w:val="28"/>
        </w:rPr>
      </w:pPr>
    </w:p>
    <w:p w14:paraId="670589DC" w14:textId="68292B9C" w:rsidR="00F56602" w:rsidRDefault="00242905" w:rsidP="002F1DB1">
      <w:pPr>
        <w:pStyle w:val="af2"/>
        <w:shd w:val="clear" w:color="auto" w:fill="FFFFFF"/>
        <w:spacing w:before="0" w:beforeAutospacing="0" w:after="0" w:afterAutospacing="0"/>
        <w:ind w:left="357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 xml:space="preserve">Вопрос 15. </w:t>
      </w:r>
      <w:r w:rsidR="00FD7301" w:rsidRPr="00FD7301">
        <w:rPr>
          <w:rStyle w:val="af4"/>
          <w:i w:val="0"/>
          <w:iCs w:val="0"/>
          <w:sz w:val="28"/>
          <w:szCs w:val="28"/>
        </w:rPr>
        <w:t xml:space="preserve">(ПКН-3) </w:t>
      </w:r>
      <w:r w:rsidR="00F56602">
        <w:rPr>
          <w:rStyle w:val="af4"/>
          <w:i w:val="0"/>
          <w:iCs w:val="0"/>
          <w:sz w:val="28"/>
          <w:szCs w:val="28"/>
        </w:rPr>
        <w:t xml:space="preserve">К </w:t>
      </w:r>
      <w:r w:rsidR="00F56602" w:rsidRPr="00F56602">
        <w:rPr>
          <w:rStyle w:val="af4"/>
          <w:i w:val="0"/>
          <w:iCs w:val="0"/>
          <w:sz w:val="28"/>
          <w:szCs w:val="28"/>
        </w:rPr>
        <w:t>полномочия</w:t>
      </w:r>
      <w:r w:rsidR="00F56602">
        <w:rPr>
          <w:rStyle w:val="af4"/>
          <w:i w:val="0"/>
          <w:iCs w:val="0"/>
          <w:sz w:val="28"/>
          <w:szCs w:val="28"/>
        </w:rPr>
        <w:t>м</w:t>
      </w:r>
      <w:r w:rsidR="00F56602" w:rsidRPr="00F56602">
        <w:rPr>
          <w:rStyle w:val="af4"/>
          <w:i w:val="0"/>
          <w:iCs w:val="0"/>
          <w:sz w:val="28"/>
          <w:szCs w:val="28"/>
        </w:rPr>
        <w:t xml:space="preserve"> наблюдательного совета</w:t>
      </w:r>
      <w:r w:rsidR="00F56602">
        <w:rPr>
          <w:rStyle w:val="af4"/>
          <w:i w:val="0"/>
          <w:iCs w:val="0"/>
          <w:sz w:val="28"/>
          <w:szCs w:val="28"/>
        </w:rPr>
        <w:t xml:space="preserve"> относится:</w:t>
      </w:r>
    </w:p>
    <w:p w14:paraId="7F8C2665" w14:textId="3036A6E1" w:rsidR="002F1DB1" w:rsidRDefault="001D1103" w:rsidP="00FA6923">
      <w:pPr>
        <w:pStyle w:val="af2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>Осуществление аудиторской проверки</w:t>
      </w:r>
    </w:p>
    <w:p w14:paraId="159EDB98" w14:textId="6687B734" w:rsidR="00F56602" w:rsidRDefault="00540D8C" w:rsidP="00FA6923">
      <w:pPr>
        <w:pStyle w:val="af2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 w:rsidRPr="00540D8C">
        <w:rPr>
          <w:rStyle w:val="af4"/>
          <w:i w:val="0"/>
          <w:iCs w:val="0"/>
          <w:sz w:val="28"/>
          <w:szCs w:val="28"/>
        </w:rPr>
        <w:t>Принятие решений об увеличении и уменьшении уставного капитала общества.</w:t>
      </w:r>
    </w:p>
    <w:p w14:paraId="6E248F50" w14:textId="273394D4" w:rsidR="001D1103" w:rsidRDefault="00ED4532" w:rsidP="00FA6923">
      <w:pPr>
        <w:pStyle w:val="af2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>Разработка внутренних регламентов</w:t>
      </w:r>
    </w:p>
    <w:p w14:paraId="60584BB7" w14:textId="31F1F17C" w:rsidR="00ED4532" w:rsidRPr="00F56602" w:rsidRDefault="00ED4532" w:rsidP="00FA6923">
      <w:pPr>
        <w:pStyle w:val="af2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>Назначение генерального директора</w:t>
      </w:r>
    </w:p>
    <w:p w14:paraId="488135C5" w14:textId="77777777" w:rsidR="00CD2C36" w:rsidRDefault="00CD2C36" w:rsidP="001C43FC">
      <w:pPr>
        <w:pStyle w:val="af2"/>
        <w:shd w:val="clear" w:color="auto" w:fill="FFFFFF"/>
        <w:spacing w:before="0" w:beforeAutospacing="0" w:after="0" w:afterAutospacing="0"/>
        <w:jc w:val="both"/>
        <w:rPr>
          <w:rStyle w:val="af4"/>
          <w:i w:val="0"/>
          <w:iCs w:val="0"/>
          <w:sz w:val="28"/>
          <w:szCs w:val="28"/>
        </w:rPr>
      </w:pPr>
    </w:p>
    <w:p w14:paraId="1DAF69E4" w14:textId="69AA9408" w:rsidR="00F013D3" w:rsidRDefault="007068AF" w:rsidP="001C43FC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426"/>
        <w:jc w:val="both"/>
        <w:rPr>
          <w:rStyle w:val="af3"/>
          <w:b w:val="0"/>
          <w:bCs w:val="0"/>
          <w:sz w:val="28"/>
          <w:szCs w:val="28"/>
        </w:rPr>
      </w:pPr>
      <w:r>
        <w:rPr>
          <w:rStyle w:val="af3"/>
          <w:b w:val="0"/>
          <w:bCs w:val="0"/>
          <w:sz w:val="28"/>
          <w:szCs w:val="28"/>
        </w:rPr>
        <w:t>Вопрос 1</w:t>
      </w:r>
      <w:r w:rsidR="008833D2">
        <w:rPr>
          <w:rStyle w:val="af3"/>
          <w:b w:val="0"/>
          <w:bCs w:val="0"/>
          <w:sz w:val="28"/>
          <w:szCs w:val="28"/>
        </w:rPr>
        <w:t>6</w:t>
      </w:r>
      <w:r>
        <w:rPr>
          <w:rStyle w:val="af3"/>
          <w:b w:val="0"/>
          <w:bCs w:val="0"/>
          <w:sz w:val="28"/>
          <w:szCs w:val="28"/>
        </w:rPr>
        <w:t>.</w:t>
      </w:r>
      <w:r w:rsidR="00282EB1">
        <w:rPr>
          <w:rStyle w:val="af3"/>
          <w:b w:val="0"/>
          <w:bCs w:val="0"/>
          <w:sz w:val="28"/>
          <w:szCs w:val="28"/>
        </w:rPr>
        <w:t xml:space="preserve"> </w:t>
      </w:r>
      <w:r w:rsidR="00FD7301">
        <w:rPr>
          <w:rStyle w:val="af3"/>
          <w:b w:val="0"/>
          <w:bCs w:val="0"/>
          <w:sz w:val="28"/>
          <w:szCs w:val="28"/>
        </w:rPr>
        <w:t xml:space="preserve">(ПКН-3) </w:t>
      </w:r>
      <w:r w:rsidR="006E545E">
        <w:rPr>
          <w:rStyle w:val="af3"/>
          <w:b w:val="0"/>
          <w:bCs w:val="0"/>
          <w:sz w:val="28"/>
          <w:szCs w:val="28"/>
        </w:rPr>
        <w:t xml:space="preserve">________________ это </w:t>
      </w:r>
      <w:r w:rsidR="006E545E" w:rsidRPr="006E545E">
        <w:rPr>
          <w:rStyle w:val="af3"/>
          <w:b w:val="0"/>
          <w:bCs w:val="0"/>
          <w:sz w:val="28"/>
          <w:szCs w:val="28"/>
        </w:rPr>
        <w:t>ценная бумага, которая свидетельствует о праве её владельца на определённую часть капитала акционерного общества.</w:t>
      </w:r>
      <w:r w:rsidR="005C4676">
        <w:rPr>
          <w:rStyle w:val="af3"/>
          <w:b w:val="0"/>
          <w:bCs w:val="0"/>
          <w:sz w:val="28"/>
          <w:szCs w:val="28"/>
        </w:rPr>
        <w:t>?</w:t>
      </w:r>
    </w:p>
    <w:p w14:paraId="1FF8B41E" w14:textId="77777777" w:rsidR="00CD2C36" w:rsidRDefault="00CD2C36" w:rsidP="001C43FC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5A37CCB3" w14:textId="3D6F15AD" w:rsidR="00873772" w:rsidRDefault="007068AF" w:rsidP="001C43FC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426"/>
        <w:jc w:val="both"/>
        <w:rPr>
          <w:rStyle w:val="af3"/>
          <w:b w:val="0"/>
          <w:bCs w:val="0"/>
          <w:sz w:val="28"/>
          <w:szCs w:val="28"/>
        </w:rPr>
      </w:pPr>
      <w:r>
        <w:rPr>
          <w:rStyle w:val="af3"/>
          <w:b w:val="0"/>
          <w:bCs w:val="0"/>
          <w:sz w:val="28"/>
          <w:szCs w:val="28"/>
        </w:rPr>
        <w:t>Вопрос 1</w:t>
      </w:r>
      <w:r w:rsidR="008833D2">
        <w:rPr>
          <w:rStyle w:val="af3"/>
          <w:b w:val="0"/>
          <w:bCs w:val="0"/>
          <w:sz w:val="28"/>
          <w:szCs w:val="28"/>
        </w:rPr>
        <w:t>7</w:t>
      </w:r>
      <w:r>
        <w:rPr>
          <w:rStyle w:val="af3"/>
          <w:b w:val="0"/>
          <w:bCs w:val="0"/>
          <w:sz w:val="28"/>
          <w:szCs w:val="28"/>
        </w:rPr>
        <w:t>.</w:t>
      </w:r>
      <w:r w:rsidR="00282EB1">
        <w:rPr>
          <w:rStyle w:val="af3"/>
          <w:b w:val="0"/>
          <w:bCs w:val="0"/>
          <w:sz w:val="28"/>
          <w:szCs w:val="28"/>
        </w:rPr>
        <w:t xml:space="preserve"> (ПКП-1)</w:t>
      </w:r>
      <w:r>
        <w:rPr>
          <w:rStyle w:val="af3"/>
          <w:b w:val="0"/>
          <w:bCs w:val="0"/>
          <w:sz w:val="28"/>
          <w:szCs w:val="28"/>
        </w:rPr>
        <w:t xml:space="preserve"> </w:t>
      </w:r>
      <w:r w:rsidR="00873772" w:rsidRPr="00FC34EB">
        <w:rPr>
          <w:rStyle w:val="af3"/>
          <w:b w:val="0"/>
          <w:bCs w:val="0"/>
          <w:sz w:val="28"/>
          <w:szCs w:val="28"/>
        </w:rPr>
        <w:t>Какое минимальное количество участников в обществе с ограниченной от</w:t>
      </w:r>
      <w:r w:rsidR="00A75415">
        <w:rPr>
          <w:rStyle w:val="af3"/>
          <w:b w:val="0"/>
          <w:bCs w:val="0"/>
          <w:sz w:val="28"/>
          <w:szCs w:val="28"/>
        </w:rPr>
        <w:t>ветственностью</w:t>
      </w:r>
      <w:r w:rsidR="000017C5">
        <w:rPr>
          <w:rStyle w:val="af3"/>
          <w:b w:val="0"/>
          <w:bCs w:val="0"/>
          <w:sz w:val="28"/>
          <w:szCs w:val="28"/>
        </w:rPr>
        <w:t>___________________</w:t>
      </w:r>
      <w:r w:rsidR="005C4676">
        <w:rPr>
          <w:rStyle w:val="af3"/>
          <w:b w:val="0"/>
          <w:bCs w:val="0"/>
          <w:sz w:val="28"/>
          <w:szCs w:val="28"/>
        </w:rPr>
        <w:t>?</w:t>
      </w:r>
      <w:r w:rsidR="0073634D">
        <w:rPr>
          <w:rStyle w:val="af3"/>
          <w:b w:val="0"/>
          <w:bCs w:val="0"/>
          <w:sz w:val="28"/>
          <w:szCs w:val="28"/>
        </w:rPr>
        <w:t xml:space="preserve"> (ответ </w:t>
      </w:r>
      <w:r w:rsidR="0095073A">
        <w:rPr>
          <w:rStyle w:val="af3"/>
          <w:b w:val="0"/>
          <w:bCs w:val="0"/>
          <w:sz w:val="28"/>
          <w:szCs w:val="28"/>
        </w:rPr>
        <w:t>записать цифрой, без указания единиц измерения</w:t>
      </w:r>
      <w:r w:rsidR="0073634D">
        <w:rPr>
          <w:rStyle w:val="af3"/>
          <w:b w:val="0"/>
          <w:bCs w:val="0"/>
          <w:sz w:val="28"/>
          <w:szCs w:val="28"/>
        </w:rPr>
        <w:t>)</w:t>
      </w:r>
    </w:p>
    <w:p w14:paraId="23229C72" w14:textId="77777777" w:rsidR="00CD2C36" w:rsidRPr="00D0698F" w:rsidRDefault="00CD2C36" w:rsidP="00CD2C36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670F70E5" w14:textId="2270C716" w:rsidR="00250632" w:rsidRDefault="005558BA" w:rsidP="005558BA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426"/>
        <w:jc w:val="both"/>
        <w:rPr>
          <w:rStyle w:val="af3"/>
          <w:b w:val="0"/>
          <w:bCs w:val="0"/>
          <w:sz w:val="28"/>
          <w:szCs w:val="28"/>
        </w:rPr>
      </w:pPr>
      <w:r>
        <w:rPr>
          <w:rStyle w:val="af3"/>
          <w:b w:val="0"/>
          <w:bCs w:val="0"/>
          <w:sz w:val="28"/>
          <w:szCs w:val="28"/>
        </w:rPr>
        <w:t>Вопрос 1</w:t>
      </w:r>
      <w:r w:rsidR="008833D2">
        <w:rPr>
          <w:rStyle w:val="af3"/>
          <w:b w:val="0"/>
          <w:bCs w:val="0"/>
          <w:sz w:val="28"/>
          <w:szCs w:val="28"/>
        </w:rPr>
        <w:t>8</w:t>
      </w:r>
      <w:r>
        <w:rPr>
          <w:rStyle w:val="af3"/>
          <w:b w:val="0"/>
          <w:bCs w:val="0"/>
          <w:sz w:val="28"/>
          <w:szCs w:val="28"/>
        </w:rPr>
        <w:t xml:space="preserve">. </w:t>
      </w:r>
      <w:r w:rsidR="00282EB1">
        <w:rPr>
          <w:rStyle w:val="af3"/>
          <w:b w:val="0"/>
          <w:bCs w:val="0"/>
          <w:sz w:val="28"/>
          <w:szCs w:val="28"/>
        </w:rPr>
        <w:t xml:space="preserve">(ПКП-1) </w:t>
      </w:r>
      <w:r w:rsidR="00873772" w:rsidRPr="00FC34EB">
        <w:rPr>
          <w:rStyle w:val="af3"/>
          <w:b w:val="0"/>
          <w:bCs w:val="0"/>
          <w:sz w:val="28"/>
          <w:szCs w:val="28"/>
        </w:rPr>
        <w:t xml:space="preserve">Какой срок </w:t>
      </w:r>
      <w:r w:rsidR="008833D2">
        <w:rPr>
          <w:rStyle w:val="af3"/>
          <w:b w:val="0"/>
          <w:bCs w:val="0"/>
          <w:sz w:val="28"/>
          <w:szCs w:val="28"/>
        </w:rPr>
        <w:t xml:space="preserve">(в днях) </w:t>
      </w:r>
      <w:r w:rsidR="00873772" w:rsidRPr="00FC34EB">
        <w:rPr>
          <w:rStyle w:val="af3"/>
          <w:b w:val="0"/>
          <w:bCs w:val="0"/>
          <w:sz w:val="28"/>
          <w:szCs w:val="28"/>
        </w:rPr>
        <w:t>предусмотрен для регистрации юридического лица в ЕГРЮЛ</w:t>
      </w:r>
      <w:r w:rsidR="000017C5">
        <w:rPr>
          <w:rStyle w:val="af3"/>
          <w:b w:val="0"/>
          <w:bCs w:val="0"/>
          <w:sz w:val="28"/>
          <w:szCs w:val="28"/>
        </w:rPr>
        <w:t>_____________</w:t>
      </w:r>
      <w:r w:rsidR="00873772" w:rsidRPr="00FC34EB">
        <w:rPr>
          <w:rStyle w:val="af3"/>
          <w:b w:val="0"/>
          <w:bCs w:val="0"/>
          <w:sz w:val="28"/>
          <w:szCs w:val="28"/>
        </w:rPr>
        <w:t>?</w:t>
      </w:r>
      <w:r w:rsidR="0073634D">
        <w:rPr>
          <w:rStyle w:val="af3"/>
          <w:b w:val="0"/>
          <w:bCs w:val="0"/>
          <w:sz w:val="28"/>
          <w:szCs w:val="28"/>
        </w:rPr>
        <w:t xml:space="preserve"> </w:t>
      </w:r>
      <w:r w:rsidR="0095073A" w:rsidRPr="0095073A">
        <w:rPr>
          <w:rStyle w:val="af3"/>
          <w:b w:val="0"/>
          <w:bCs w:val="0"/>
          <w:sz w:val="28"/>
          <w:szCs w:val="28"/>
        </w:rPr>
        <w:t>(ответ записать цифрой, без указания единиц измерения)</w:t>
      </w:r>
    </w:p>
    <w:p w14:paraId="6AE8FF64" w14:textId="77777777" w:rsidR="00CD2C36" w:rsidRPr="00250632" w:rsidRDefault="00CD2C36" w:rsidP="00CD2C36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4EF5EEF7" w14:textId="77B77844" w:rsidR="00CD2C36" w:rsidRDefault="005558BA" w:rsidP="005558BA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426"/>
        <w:jc w:val="both"/>
        <w:rPr>
          <w:rStyle w:val="af3"/>
          <w:b w:val="0"/>
          <w:bCs w:val="0"/>
          <w:sz w:val="28"/>
          <w:szCs w:val="28"/>
        </w:rPr>
      </w:pPr>
      <w:r>
        <w:rPr>
          <w:rStyle w:val="af3"/>
          <w:b w:val="0"/>
          <w:bCs w:val="0"/>
          <w:sz w:val="28"/>
          <w:szCs w:val="28"/>
        </w:rPr>
        <w:t>Вопрос 1</w:t>
      </w:r>
      <w:r w:rsidR="008833D2">
        <w:rPr>
          <w:rStyle w:val="af3"/>
          <w:b w:val="0"/>
          <w:bCs w:val="0"/>
          <w:sz w:val="28"/>
          <w:szCs w:val="28"/>
        </w:rPr>
        <w:t>9</w:t>
      </w:r>
      <w:r>
        <w:rPr>
          <w:rStyle w:val="af3"/>
          <w:b w:val="0"/>
          <w:bCs w:val="0"/>
          <w:sz w:val="28"/>
          <w:szCs w:val="28"/>
        </w:rPr>
        <w:t>.</w:t>
      </w:r>
      <w:r w:rsidR="00282EB1">
        <w:rPr>
          <w:rStyle w:val="af3"/>
          <w:b w:val="0"/>
          <w:bCs w:val="0"/>
          <w:sz w:val="28"/>
          <w:szCs w:val="28"/>
        </w:rPr>
        <w:t xml:space="preserve"> </w:t>
      </w:r>
      <w:r w:rsidR="00927687">
        <w:rPr>
          <w:rStyle w:val="af3"/>
          <w:b w:val="0"/>
          <w:bCs w:val="0"/>
          <w:sz w:val="28"/>
          <w:szCs w:val="28"/>
        </w:rPr>
        <w:t>(ПКП-1)</w:t>
      </w:r>
      <w:r>
        <w:rPr>
          <w:rStyle w:val="af3"/>
          <w:b w:val="0"/>
          <w:bCs w:val="0"/>
          <w:sz w:val="28"/>
          <w:szCs w:val="28"/>
        </w:rPr>
        <w:t xml:space="preserve"> </w:t>
      </w:r>
      <w:r w:rsidR="004A07AF">
        <w:rPr>
          <w:rStyle w:val="af3"/>
          <w:b w:val="0"/>
          <w:bCs w:val="0"/>
          <w:sz w:val="28"/>
          <w:szCs w:val="28"/>
        </w:rPr>
        <w:t>________________________</w:t>
      </w:r>
      <w:r w:rsidR="006E545E">
        <w:rPr>
          <w:rStyle w:val="af3"/>
          <w:b w:val="0"/>
          <w:bCs w:val="0"/>
          <w:sz w:val="28"/>
          <w:szCs w:val="28"/>
        </w:rPr>
        <w:t xml:space="preserve"> </w:t>
      </w:r>
      <w:r w:rsidR="004A07AF" w:rsidRPr="004A07AF">
        <w:rPr>
          <w:rStyle w:val="af3"/>
          <w:b w:val="0"/>
          <w:bCs w:val="0"/>
          <w:sz w:val="28"/>
          <w:szCs w:val="28"/>
        </w:rPr>
        <w:t>это хозяйственное общество, уставный капитал которого разделён на определённое число акций</w:t>
      </w:r>
      <w:r w:rsidR="005C4676">
        <w:rPr>
          <w:rStyle w:val="af3"/>
          <w:b w:val="0"/>
          <w:bCs w:val="0"/>
          <w:sz w:val="28"/>
          <w:szCs w:val="28"/>
        </w:rPr>
        <w:t>?</w:t>
      </w:r>
    </w:p>
    <w:p w14:paraId="1D83CBA3" w14:textId="77777777" w:rsidR="004A07AF" w:rsidRDefault="004A07AF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rStyle w:val="af3"/>
          <w:b w:val="0"/>
          <w:bCs w:val="0"/>
          <w:sz w:val="28"/>
          <w:szCs w:val="28"/>
        </w:rPr>
      </w:pPr>
    </w:p>
    <w:p w14:paraId="782EFD62" w14:textId="5DB4C5C9" w:rsidR="00873772" w:rsidRDefault="00594A13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rStyle w:val="af3"/>
          <w:b w:val="0"/>
          <w:bCs w:val="0"/>
          <w:sz w:val="28"/>
          <w:szCs w:val="28"/>
        </w:rPr>
        <w:t xml:space="preserve">Вопрос </w:t>
      </w:r>
      <w:r w:rsidR="008833D2">
        <w:rPr>
          <w:rStyle w:val="af3"/>
          <w:b w:val="0"/>
          <w:bCs w:val="0"/>
          <w:sz w:val="28"/>
          <w:szCs w:val="28"/>
        </w:rPr>
        <w:t>20</w:t>
      </w:r>
      <w:r w:rsidR="00D0698F" w:rsidRPr="00CD2C36">
        <w:rPr>
          <w:sz w:val="28"/>
          <w:szCs w:val="28"/>
        </w:rPr>
        <w:t xml:space="preserve">. </w:t>
      </w:r>
      <w:r w:rsidR="00927687">
        <w:rPr>
          <w:rStyle w:val="af3"/>
          <w:b w:val="0"/>
          <w:bCs w:val="0"/>
          <w:sz w:val="28"/>
          <w:szCs w:val="28"/>
        </w:rPr>
        <w:t xml:space="preserve">(ПКП-1) </w:t>
      </w:r>
      <w:r w:rsidR="00D0698F" w:rsidRPr="00CD2C36">
        <w:rPr>
          <w:sz w:val="28"/>
          <w:szCs w:val="28"/>
        </w:rPr>
        <w:t>Назовите максимальный срок ликвидации акционерного общества или общества с ограниченной ответственностью</w:t>
      </w:r>
      <w:r w:rsidR="008833D2">
        <w:rPr>
          <w:sz w:val="28"/>
          <w:szCs w:val="28"/>
        </w:rPr>
        <w:t xml:space="preserve"> (в месяцах) </w:t>
      </w:r>
      <w:r w:rsidR="000017C5">
        <w:rPr>
          <w:sz w:val="28"/>
          <w:szCs w:val="28"/>
        </w:rPr>
        <w:t>_____________________</w:t>
      </w:r>
      <w:r w:rsidR="00D0698F" w:rsidRPr="00CD2C36">
        <w:rPr>
          <w:sz w:val="28"/>
          <w:szCs w:val="28"/>
        </w:rPr>
        <w:t>?</w:t>
      </w:r>
      <w:r w:rsidR="0073634D">
        <w:rPr>
          <w:sz w:val="28"/>
          <w:szCs w:val="28"/>
        </w:rPr>
        <w:t xml:space="preserve"> </w:t>
      </w:r>
      <w:r w:rsidR="00114BE5" w:rsidRPr="00114BE5">
        <w:rPr>
          <w:sz w:val="28"/>
          <w:szCs w:val="28"/>
        </w:rPr>
        <w:t>(ответ записать цифрой, без указания единиц измерения)</w:t>
      </w:r>
    </w:p>
    <w:p w14:paraId="6422FC92" w14:textId="77777777" w:rsidR="0080460E" w:rsidRDefault="0080460E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19E589A2" w14:textId="618305DB" w:rsidR="0080460E" w:rsidRDefault="0080460E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21. </w:t>
      </w:r>
      <w:r w:rsidR="00927687">
        <w:rPr>
          <w:rStyle w:val="af3"/>
          <w:b w:val="0"/>
          <w:bCs w:val="0"/>
          <w:sz w:val="28"/>
          <w:szCs w:val="28"/>
        </w:rPr>
        <w:t xml:space="preserve">(ПКП-1) </w:t>
      </w:r>
      <w:r>
        <w:rPr>
          <w:sz w:val="28"/>
          <w:szCs w:val="28"/>
        </w:rPr>
        <w:t>Какой минимальный размер уставного капитала должен быть у общества с ограниченной ответственностью</w:t>
      </w:r>
      <w:r w:rsidR="000017C5">
        <w:rPr>
          <w:sz w:val="28"/>
          <w:szCs w:val="28"/>
        </w:rPr>
        <w:t>____________________</w:t>
      </w:r>
      <w:r>
        <w:rPr>
          <w:sz w:val="28"/>
          <w:szCs w:val="28"/>
        </w:rPr>
        <w:t>? (ответ напишите цифрами, без указания единиц измерения).</w:t>
      </w:r>
    </w:p>
    <w:p w14:paraId="76C84DC5" w14:textId="77777777" w:rsidR="0080460E" w:rsidRDefault="0080460E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61415442" w14:textId="48855CA4" w:rsidR="0080460E" w:rsidRDefault="00853D14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22. </w:t>
      </w:r>
      <w:r w:rsidR="00927687">
        <w:rPr>
          <w:rStyle w:val="af3"/>
          <w:b w:val="0"/>
          <w:bCs w:val="0"/>
          <w:sz w:val="28"/>
          <w:szCs w:val="28"/>
        </w:rPr>
        <w:t xml:space="preserve">(ПКП-1) </w:t>
      </w:r>
      <w:r w:rsidR="008C107A">
        <w:rPr>
          <w:sz w:val="28"/>
          <w:szCs w:val="28"/>
        </w:rPr>
        <w:t xml:space="preserve">Какое максимально возможное </w:t>
      </w:r>
      <w:r w:rsidR="008C107A" w:rsidRPr="008C107A">
        <w:rPr>
          <w:sz w:val="28"/>
          <w:szCs w:val="28"/>
        </w:rPr>
        <w:t xml:space="preserve">число коммандитистов в товариществе на вере </w:t>
      </w:r>
      <w:r w:rsidR="008C107A">
        <w:rPr>
          <w:sz w:val="28"/>
          <w:szCs w:val="28"/>
        </w:rPr>
        <w:t xml:space="preserve">допускается согласно </w:t>
      </w:r>
      <w:r>
        <w:rPr>
          <w:sz w:val="28"/>
          <w:szCs w:val="28"/>
        </w:rPr>
        <w:t>Гражданскому кодексу РФ</w:t>
      </w:r>
      <w:r w:rsidR="000017C5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? </w:t>
      </w:r>
      <w:r w:rsidR="00114BE5" w:rsidRPr="00114BE5">
        <w:rPr>
          <w:sz w:val="28"/>
          <w:szCs w:val="28"/>
        </w:rPr>
        <w:t>(ответ записать цифрой, без указания единиц измерения)</w:t>
      </w:r>
      <w:r>
        <w:rPr>
          <w:sz w:val="28"/>
          <w:szCs w:val="28"/>
        </w:rPr>
        <w:t>.</w:t>
      </w:r>
    </w:p>
    <w:p w14:paraId="198BD568" w14:textId="77777777" w:rsidR="0080460E" w:rsidRDefault="0080460E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5DDF7068" w14:textId="17DA6A24" w:rsidR="0080460E" w:rsidRDefault="003D3718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Вопрос 23.</w:t>
      </w:r>
      <w:r w:rsidR="00927687" w:rsidRPr="00927687">
        <w:rPr>
          <w:rStyle w:val="af3"/>
          <w:b w:val="0"/>
          <w:bCs w:val="0"/>
          <w:sz w:val="28"/>
          <w:szCs w:val="28"/>
        </w:rPr>
        <w:t xml:space="preserve"> </w:t>
      </w:r>
      <w:r w:rsidR="00927687">
        <w:rPr>
          <w:rStyle w:val="af3"/>
          <w:b w:val="0"/>
          <w:bCs w:val="0"/>
          <w:sz w:val="28"/>
          <w:szCs w:val="28"/>
        </w:rPr>
        <w:t>(ПКП-3)</w:t>
      </w:r>
      <w:r>
        <w:rPr>
          <w:sz w:val="28"/>
          <w:szCs w:val="28"/>
        </w:rPr>
        <w:t xml:space="preserve"> </w:t>
      </w:r>
      <w:r w:rsidR="000B715F">
        <w:rPr>
          <w:sz w:val="28"/>
          <w:szCs w:val="28"/>
        </w:rPr>
        <w:t xml:space="preserve">_____________ </w:t>
      </w:r>
      <w:r w:rsidR="000B715F" w:rsidRPr="000B715F">
        <w:rPr>
          <w:sz w:val="28"/>
          <w:szCs w:val="28"/>
        </w:rPr>
        <w:t>это учредительный документ, на основе которого действует юридическое лицо.</w:t>
      </w:r>
    </w:p>
    <w:p w14:paraId="170C0623" w14:textId="77777777" w:rsidR="000B715F" w:rsidRDefault="000B715F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0E01E25D" w14:textId="4FFDF862" w:rsidR="000B715F" w:rsidRDefault="000B715F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24. </w:t>
      </w:r>
      <w:r w:rsidR="00FD7301">
        <w:rPr>
          <w:rStyle w:val="af3"/>
          <w:b w:val="0"/>
          <w:bCs w:val="0"/>
          <w:sz w:val="28"/>
          <w:szCs w:val="28"/>
        </w:rPr>
        <w:t xml:space="preserve">(ПКН-3) </w:t>
      </w:r>
      <w:r w:rsidR="004E18A2">
        <w:rPr>
          <w:sz w:val="28"/>
          <w:szCs w:val="28"/>
        </w:rPr>
        <w:t xml:space="preserve">______________ это </w:t>
      </w:r>
      <w:r w:rsidR="004E18A2" w:rsidRPr="004E18A2">
        <w:rPr>
          <w:sz w:val="28"/>
          <w:szCs w:val="28"/>
        </w:rPr>
        <w:t>совокупность лиц, объединившихся для достижения общих целей, осуществления совместной деятельности и образующих самостоятельный субъект права — юридическое лицо</w:t>
      </w:r>
    </w:p>
    <w:p w14:paraId="69C05FB5" w14:textId="77777777" w:rsidR="000B715F" w:rsidRDefault="000B715F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5A2AFE17" w14:textId="0F3BDDD8" w:rsidR="000B715F" w:rsidRDefault="000B715F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25. </w:t>
      </w:r>
      <w:r w:rsidR="00C71E6E">
        <w:rPr>
          <w:rStyle w:val="af3"/>
          <w:b w:val="0"/>
          <w:bCs w:val="0"/>
          <w:sz w:val="28"/>
          <w:szCs w:val="28"/>
        </w:rPr>
        <w:t xml:space="preserve">(ПКН-3) </w:t>
      </w:r>
      <w:r w:rsidR="009E6194">
        <w:rPr>
          <w:sz w:val="28"/>
          <w:szCs w:val="28"/>
        </w:rPr>
        <w:t xml:space="preserve">______________ </w:t>
      </w:r>
      <w:r w:rsidR="009E6194" w:rsidRPr="009E6194">
        <w:rPr>
          <w:sz w:val="28"/>
          <w:szCs w:val="28"/>
        </w:rPr>
        <w:t>ответственность — это обязанность работника возместить в установленном порядке и в определенных размерах имуще­ственный ущерб, причиненный по его вине предприятию в результате ненадлежащего исполнения им своих трудовых обязанностей.</w:t>
      </w:r>
    </w:p>
    <w:p w14:paraId="06FE5BF7" w14:textId="77777777" w:rsidR="009E6194" w:rsidRDefault="009E6194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0901D321" w14:textId="3F291DDF" w:rsidR="009E6194" w:rsidRDefault="00235D96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26. </w:t>
      </w:r>
      <w:r w:rsidR="00835DA0">
        <w:rPr>
          <w:rStyle w:val="af3"/>
          <w:b w:val="0"/>
          <w:bCs w:val="0"/>
          <w:sz w:val="28"/>
          <w:szCs w:val="28"/>
        </w:rPr>
        <w:t xml:space="preserve">(ПКП-1) </w:t>
      </w:r>
      <w:r w:rsidR="00FD7301">
        <w:rPr>
          <w:rStyle w:val="af3"/>
          <w:b w:val="0"/>
          <w:bCs w:val="0"/>
          <w:sz w:val="28"/>
          <w:szCs w:val="28"/>
        </w:rPr>
        <w:t xml:space="preserve">Соотнесите виды </w:t>
      </w:r>
      <w:r w:rsidR="005D1CF9">
        <w:rPr>
          <w:rStyle w:val="af3"/>
          <w:b w:val="0"/>
          <w:bCs w:val="0"/>
          <w:sz w:val="28"/>
          <w:szCs w:val="28"/>
        </w:rPr>
        <w:t>юридических лиц с их определением (описанием):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916"/>
        <w:gridCol w:w="4919"/>
      </w:tblGrid>
      <w:tr w:rsidR="00167239" w:rsidRPr="00235D96" w14:paraId="56858ED4" w14:textId="77777777" w:rsidTr="00235D96">
        <w:tc>
          <w:tcPr>
            <w:tcW w:w="5097" w:type="dxa"/>
          </w:tcPr>
          <w:p w14:paraId="6E5A9618" w14:textId="3BE11BEE" w:rsidR="00235D96" w:rsidRPr="00235D96" w:rsidRDefault="00235D96" w:rsidP="000017C5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>1. Акционерное общество</w:t>
            </w:r>
          </w:p>
        </w:tc>
        <w:tc>
          <w:tcPr>
            <w:tcW w:w="5098" w:type="dxa"/>
          </w:tcPr>
          <w:p w14:paraId="243D1619" w14:textId="35A8A057" w:rsidR="00235D96" w:rsidRPr="00235D96" w:rsidRDefault="00235D96" w:rsidP="000017C5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А) </w:t>
            </w:r>
            <w:r w:rsidR="003F6E7E" w:rsidRPr="003F6E7E">
              <w:t>это юридическое лицо с разделённым на доли уставным капиталом, которое создаётся одним или несколькими физическими и/или юридическими лицами для ведения деятельности с целью получения прибыли.</w:t>
            </w:r>
          </w:p>
        </w:tc>
      </w:tr>
      <w:tr w:rsidR="00167239" w:rsidRPr="00235D96" w14:paraId="7503B84F" w14:textId="77777777" w:rsidTr="00235D96">
        <w:tc>
          <w:tcPr>
            <w:tcW w:w="5097" w:type="dxa"/>
          </w:tcPr>
          <w:p w14:paraId="5CC53B5F" w14:textId="0E3FCBD9" w:rsidR="00235D96" w:rsidRPr="00235D96" w:rsidRDefault="00235D96" w:rsidP="000017C5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>2. Общество с ограниченной ответственностью</w:t>
            </w:r>
          </w:p>
        </w:tc>
        <w:tc>
          <w:tcPr>
            <w:tcW w:w="5098" w:type="dxa"/>
          </w:tcPr>
          <w:p w14:paraId="15839BFB" w14:textId="0AADF558" w:rsidR="00235D96" w:rsidRPr="00235D96" w:rsidRDefault="00235D96" w:rsidP="000017C5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Б) </w:t>
            </w:r>
            <w:r w:rsidR="00BF579D" w:rsidRPr="00BF579D">
              <w:t>это хозяйственное общество, уставный капитал которого разделён на определённое число акций</w:t>
            </w:r>
          </w:p>
        </w:tc>
      </w:tr>
      <w:tr w:rsidR="00167239" w:rsidRPr="00235D96" w14:paraId="355C547C" w14:textId="77777777" w:rsidTr="00235D96">
        <w:tc>
          <w:tcPr>
            <w:tcW w:w="5097" w:type="dxa"/>
          </w:tcPr>
          <w:p w14:paraId="2AC29D85" w14:textId="0EC52DE1" w:rsidR="00235D96" w:rsidRPr="00235D96" w:rsidRDefault="00235D96" w:rsidP="000017C5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>3. Полное товарищество</w:t>
            </w:r>
          </w:p>
        </w:tc>
        <w:tc>
          <w:tcPr>
            <w:tcW w:w="5098" w:type="dxa"/>
          </w:tcPr>
          <w:p w14:paraId="0721C3AC" w14:textId="0B29D851" w:rsidR="00235D96" w:rsidRPr="00235D96" w:rsidRDefault="00235D96" w:rsidP="000017C5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В) </w:t>
            </w:r>
            <w:r w:rsidR="00BA1453" w:rsidRPr="00BA1453">
              <w:t>коммерческая организация, созданная путём добровольного объединения граждан на основе членства для совместной производственной и иной хозяйственной деятельности</w:t>
            </w:r>
          </w:p>
        </w:tc>
      </w:tr>
      <w:tr w:rsidR="00167239" w:rsidRPr="00235D96" w14:paraId="5DFFB9EF" w14:textId="77777777" w:rsidTr="00235D96">
        <w:tc>
          <w:tcPr>
            <w:tcW w:w="5097" w:type="dxa"/>
          </w:tcPr>
          <w:p w14:paraId="3221D8F6" w14:textId="7B0B130A" w:rsidR="00235D96" w:rsidRPr="00235D96" w:rsidRDefault="00235D96" w:rsidP="000017C5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>4. Производственный кооператив</w:t>
            </w:r>
          </w:p>
        </w:tc>
        <w:tc>
          <w:tcPr>
            <w:tcW w:w="5098" w:type="dxa"/>
          </w:tcPr>
          <w:p w14:paraId="578D2CE2" w14:textId="1BC27A7E" w:rsidR="00235D96" w:rsidRPr="00235D96" w:rsidRDefault="00235D96" w:rsidP="000017C5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Г) </w:t>
            </w:r>
            <w:r w:rsidR="00167239" w:rsidRPr="00167239">
              <w:t>это вид хозяйственных товариществ, объединение равноправных лиц на основе договора для осуществления предпринимательской деятельности под общей фирмой</w:t>
            </w:r>
          </w:p>
        </w:tc>
      </w:tr>
    </w:tbl>
    <w:p w14:paraId="69E6789D" w14:textId="77777777" w:rsidR="00BA1453" w:rsidRDefault="00BA1453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06D945EF" w14:textId="7DEECFA7" w:rsidR="00235D96" w:rsidRDefault="00D36C4F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5D96">
        <w:rPr>
          <w:sz w:val="28"/>
          <w:szCs w:val="28"/>
        </w:rPr>
        <w:t xml:space="preserve">Вопрос 27. </w:t>
      </w:r>
      <w:r w:rsidR="00835DA0">
        <w:rPr>
          <w:rStyle w:val="af3"/>
          <w:b w:val="0"/>
          <w:bCs w:val="0"/>
          <w:sz w:val="28"/>
          <w:szCs w:val="28"/>
        </w:rPr>
        <w:t>(ПКН-3)</w:t>
      </w:r>
      <w:r w:rsidR="005D1CF9">
        <w:rPr>
          <w:rStyle w:val="af3"/>
          <w:b w:val="0"/>
          <w:bCs w:val="0"/>
          <w:sz w:val="28"/>
          <w:szCs w:val="28"/>
        </w:rPr>
        <w:t xml:space="preserve"> Соотнесите виды ответственности </w:t>
      </w:r>
      <w:r w:rsidR="00572DBF">
        <w:rPr>
          <w:rStyle w:val="af3"/>
          <w:b w:val="0"/>
          <w:bCs w:val="0"/>
          <w:sz w:val="28"/>
          <w:szCs w:val="28"/>
        </w:rPr>
        <w:t>с их определением: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899"/>
        <w:gridCol w:w="4936"/>
      </w:tblGrid>
      <w:tr w:rsidR="00235D96" w:rsidRPr="00235D96" w14:paraId="3C847BF7" w14:textId="77777777" w:rsidTr="0080484E">
        <w:tc>
          <w:tcPr>
            <w:tcW w:w="5097" w:type="dxa"/>
          </w:tcPr>
          <w:p w14:paraId="562051B1" w14:textId="0F74472B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bookmarkStart w:id="1" w:name="_Hlk179909108"/>
            <w:r>
              <w:t xml:space="preserve">1. </w:t>
            </w:r>
            <w:r w:rsidR="00844235">
              <w:t>Уголовная ответственность</w:t>
            </w:r>
          </w:p>
        </w:tc>
        <w:tc>
          <w:tcPr>
            <w:tcW w:w="5098" w:type="dxa"/>
          </w:tcPr>
          <w:p w14:paraId="30EAD89B" w14:textId="0A791A2A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А) </w:t>
            </w:r>
            <w:r w:rsidR="00D4476E" w:rsidRPr="00D4476E">
              <w:t>это санкция, которая применя­ется администрацией предприятия к работнику, в виде дисциплинар­ного взыскания за дисциплинарный проступок</w:t>
            </w:r>
          </w:p>
        </w:tc>
      </w:tr>
      <w:tr w:rsidR="00235D96" w:rsidRPr="00235D96" w14:paraId="152FFC8C" w14:textId="77777777" w:rsidTr="0080484E">
        <w:tc>
          <w:tcPr>
            <w:tcW w:w="5097" w:type="dxa"/>
          </w:tcPr>
          <w:p w14:paraId="41947B69" w14:textId="401B7C80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2. </w:t>
            </w:r>
            <w:r w:rsidR="00844235">
              <w:t>Административная ответственность</w:t>
            </w:r>
          </w:p>
        </w:tc>
        <w:tc>
          <w:tcPr>
            <w:tcW w:w="5098" w:type="dxa"/>
          </w:tcPr>
          <w:p w14:paraId="784F4C53" w14:textId="3A11C3BB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Б) </w:t>
            </w:r>
            <w:r w:rsidR="00503056" w:rsidRPr="00503056">
              <w:t>это вид юридической ответствен­ности, заключающийся в ограничении прав и свобод лиц, виновных в совершении преступления</w:t>
            </w:r>
          </w:p>
        </w:tc>
      </w:tr>
      <w:tr w:rsidR="00235D96" w:rsidRPr="00235D96" w14:paraId="04DF76BF" w14:textId="77777777" w:rsidTr="0080484E">
        <w:tc>
          <w:tcPr>
            <w:tcW w:w="5097" w:type="dxa"/>
          </w:tcPr>
          <w:p w14:paraId="6CF84C04" w14:textId="2045278D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3. </w:t>
            </w:r>
            <w:r w:rsidR="00844235">
              <w:t>Дисциплинарная ответственность</w:t>
            </w:r>
          </w:p>
        </w:tc>
        <w:tc>
          <w:tcPr>
            <w:tcW w:w="5098" w:type="dxa"/>
          </w:tcPr>
          <w:p w14:paraId="0C892866" w14:textId="48D95ACC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В) </w:t>
            </w:r>
            <w:r w:rsidR="00D4476E" w:rsidRPr="00D4476E">
              <w:t>это обязанность работника воз­местить в установленном порядке и в определенных размерах имуще­ственный ущерб, причиненный по его вине предприятию в результате ненадлежащего исполнения им своих трудовых обязанностей</w:t>
            </w:r>
          </w:p>
        </w:tc>
      </w:tr>
      <w:tr w:rsidR="00235D96" w:rsidRPr="00235D96" w14:paraId="4B536CF2" w14:textId="77777777" w:rsidTr="0080484E">
        <w:tc>
          <w:tcPr>
            <w:tcW w:w="5097" w:type="dxa"/>
          </w:tcPr>
          <w:p w14:paraId="0BDB3EE1" w14:textId="45FD58CF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4. </w:t>
            </w:r>
            <w:r w:rsidR="00844235">
              <w:t>Материальная ответственность</w:t>
            </w:r>
          </w:p>
        </w:tc>
        <w:tc>
          <w:tcPr>
            <w:tcW w:w="5098" w:type="dxa"/>
          </w:tcPr>
          <w:p w14:paraId="7507E7C5" w14:textId="0767D621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Г) </w:t>
            </w:r>
            <w:r w:rsidR="00503056" w:rsidRPr="00503056">
              <w:t>это вид юридической ответ­ственности граждан, должностных, юридических лиц за совершенное административное правонарушение</w:t>
            </w:r>
          </w:p>
        </w:tc>
      </w:tr>
      <w:bookmarkEnd w:id="1"/>
    </w:tbl>
    <w:p w14:paraId="419E6392" w14:textId="77777777" w:rsidR="00235D96" w:rsidRDefault="00235D96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6CF3C7E0" w14:textId="530B94EB" w:rsidR="00235D96" w:rsidRDefault="00235D96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28. </w:t>
      </w:r>
      <w:r w:rsidR="00835DA0">
        <w:rPr>
          <w:rStyle w:val="af3"/>
          <w:b w:val="0"/>
          <w:bCs w:val="0"/>
          <w:sz w:val="28"/>
          <w:szCs w:val="28"/>
        </w:rPr>
        <w:t>(ПКП-1)</w:t>
      </w:r>
      <w:r w:rsidR="00572DBF">
        <w:rPr>
          <w:rStyle w:val="af3"/>
          <w:b w:val="0"/>
          <w:bCs w:val="0"/>
          <w:sz w:val="28"/>
          <w:szCs w:val="28"/>
        </w:rPr>
        <w:t xml:space="preserve"> Соотнесите виды реорганизации юридических лиц и их характеристики: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911"/>
        <w:gridCol w:w="4924"/>
      </w:tblGrid>
      <w:tr w:rsidR="00235D96" w:rsidRPr="00235D96" w14:paraId="659734BA" w14:textId="77777777" w:rsidTr="0080484E">
        <w:tc>
          <w:tcPr>
            <w:tcW w:w="5097" w:type="dxa"/>
          </w:tcPr>
          <w:p w14:paraId="46B65D2D" w14:textId="26BFF13E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1. </w:t>
            </w:r>
            <w:r w:rsidR="00B80BC8">
              <w:t>Слияние</w:t>
            </w:r>
          </w:p>
        </w:tc>
        <w:tc>
          <w:tcPr>
            <w:tcW w:w="5098" w:type="dxa"/>
          </w:tcPr>
          <w:p w14:paraId="5D2167C7" w14:textId="5FDF26C2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А) </w:t>
            </w:r>
            <w:r w:rsidR="00580ADE" w:rsidRPr="00580ADE">
              <w:t>это один из способов реорганизации, при котором создаётся другое юридическое лицо с другой организационно-правовой формой, но со всеми правами и обязательствами прежней организации.</w:t>
            </w:r>
          </w:p>
        </w:tc>
      </w:tr>
      <w:tr w:rsidR="00235D96" w:rsidRPr="00235D96" w14:paraId="1BF8FF5C" w14:textId="77777777" w:rsidTr="0080484E">
        <w:tc>
          <w:tcPr>
            <w:tcW w:w="5097" w:type="dxa"/>
          </w:tcPr>
          <w:p w14:paraId="74CEB1F0" w14:textId="12C64A5A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2. </w:t>
            </w:r>
            <w:r w:rsidR="00B80BC8">
              <w:t>Присоединение</w:t>
            </w:r>
          </w:p>
        </w:tc>
        <w:tc>
          <w:tcPr>
            <w:tcW w:w="5098" w:type="dxa"/>
          </w:tcPr>
          <w:p w14:paraId="388D3362" w14:textId="379EEED4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Б) </w:t>
            </w:r>
            <w:r w:rsidR="00580ADE" w:rsidRPr="00580ADE">
              <w:t>это форма реорганизации, при которой часть компании (например, одно из структурных подразделений) превращается в отдельное юридическое лицо</w:t>
            </w:r>
          </w:p>
        </w:tc>
      </w:tr>
      <w:tr w:rsidR="00235D96" w:rsidRPr="00235D96" w14:paraId="600E6793" w14:textId="77777777" w:rsidTr="0080484E">
        <w:tc>
          <w:tcPr>
            <w:tcW w:w="5097" w:type="dxa"/>
          </w:tcPr>
          <w:p w14:paraId="3A692E36" w14:textId="22754751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3. </w:t>
            </w:r>
            <w:r w:rsidR="00B80BC8">
              <w:t xml:space="preserve">Выделение </w:t>
            </w:r>
          </w:p>
        </w:tc>
        <w:tc>
          <w:tcPr>
            <w:tcW w:w="5098" w:type="dxa"/>
          </w:tcPr>
          <w:p w14:paraId="701E9386" w14:textId="4CF89778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В) </w:t>
            </w:r>
            <w:r w:rsidR="001C0809" w:rsidRPr="001C0809">
              <w:t>это вид реорганизации юридического лица, после которого основная компания продолжает работу</w:t>
            </w:r>
            <w:r w:rsidR="001C0809">
              <w:t xml:space="preserve">, а </w:t>
            </w:r>
            <w:r w:rsidR="001C0809" w:rsidRPr="001C0809">
              <w:t>другие организации</w:t>
            </w:r>
            <w:r w:rsidR="001C0809">
              <w:t xml:space="preserve"> </w:t>
            </w:r>
            <w:r w:rsidR="001C0809" w:rsidRPr="001C0809">
              <w:t>деятельность прекратят</w:t>
            </w:r>
          </w:p>
        </w:tc>
      </w:tr>
      <w:tr w:rsidR="00235D96" w:rsidRPr="00235D96" w14:paraId="3CBB5011" w14:textId="77777777" w:rsidTr="0080484E">
        <w:tc>
          <w:tcPr>
            <w:tcW w:w="5097" w:type="dxa"/>
          </w:tcPr>
          <w:p w14:paraId="23A861D3" w14:textId="0FB318DA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4. </w:t>
            </w:r>
            <w:r w:rsidR="00B80BC8">
              <w:t>Преобразование</w:t>
            </w:r>
          </w:p>
        </w:tc>
        <w:tc>
          <w:tcPr>
            <w:tcW w:w="5098" w:type="dxa"/>
          </w:tcPr>
          <w:p w14:paraId="0DBD92F4" w14:textId="63651E72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Г) </w:t>
            </w:r>
            <w:r w:rsidR="006A6652" w:rsidRPr="006A6652">
              <w:t>это форма реорганизации, при которой две и более организации объединяются в одно юридическое лицо.</w:t>
            </w:r>
          </w:p>
        </w:tc>
      </w:tr>
    </w:tbl>
    <w:p w14:paraId="6D11F904" w14:textId="77777777" w:rsidR="00235D96" w:rsidRDefault="00235D96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662A2F30" w14:textId="32C6D617" w:rsidR="009E6194" w:rsidRDefault="00235D96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29. </w:t>
      </w:r>
      <w:r w:rsidR="00C71E6E">
        <w:rPr>
          <w:rStyle w:val="af3"/>
          <w:b w:val="0"/>
          <w:bCs w:val="0"/>
          <w:sz w:val="28"/>
          <w:szCs w:val="28"/>
        </w:rPr>
        <w:t>(ПКН-3)</w:t>
      </w:r>
      <w:r w:rsidR="00572DBF">
        <w:rPr>
          <w:rStyle w:val="af3"/>
          <w:b w:val="0"/>
          <w:bCs w:val="0"/>
          <w:sz w:val="28"/>
          <w:szCs w:val="28"/>
        </w:rPr>
        <w:t xml:space="preserve"> </w:t>
      </w:r>
      <w:r w:rsidR="00993C92">
        <w:rPr>
          <w:rStyle w:val="af3"/>
          <w:b w:val="0"/>
          <w:bCs w:val="0"/>
          <w:sz w:val="28"/>
          <w:szCs w:val="28"/>
        </w:rPr>
        <w:t>Соотнесите принципы корпоративного права с их характеристиками: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913"/>
        <w:gridCol w:w="4922"/>
      </w:tblGrid>
      <w:tr w:rsidR="00235D96" w:rsidRPr="00235D96" w14:paraId="08C9B0BF" w14:textId="77777777" w:rsidTr="0080484E">
        <w:tc>
          <w:tcPr>
            <w:tcW w:w="5097" w:type="dxa"/>
          </w:tcPr>
          <w:p w14:paraId="2D5D4791" w14:textId="3A836393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1. </w:t>
            </w:r>
            <w:r w:rsidR="00701C69" w:rsidRPr="00701C69">
              <w:t xml:space="preserve">Принцип приоритета интересов корпорации над интересами участников. </w:t>
            </w:r>
          </w:p>
        </w:tc>
        <w:tc>
          <w:tcPr>
            <w:tcW w:w="5098" w:type="dxa"/>
          </w:tcPr>
          <w:p w14:paraId="6E8F4151" w14:textId="5D8FBF5D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А) </w:t>
            </w:r>
            <w:r w:rsidR="00701C69" w:rsidRPr="00701C69">
              <w:t>Отражает главенствующее положение интересов корпорации в целом, а не интересы её отдельных участников.</w:t>
            </w:r>
          </w:p>
        </w:tc>
      </w:tr>
      <w:tr w:rsidR="00235D96" w:rsidRPr="00235D96" w14:paraId="2462C5A7" w14:textId="77777777" w:rsidTr="0080484E">
        <w:tc>
          <w:tcPr>
            <w:tcW w:w="5097" w:type="dxa"/>
          </w:tcPr>
          <w:p w14:paraId="3C8E4DA7" w14:textId="1F15CF5D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2. </w:t>
            </w:r>
            <w:r w:rsidR="00701C69" w:rsidRPr="00701C69">
              <w:t xml:space="preserve">Принцип равенства при распределении дохода. </w:t>
            </w:r>
          </w:p>
        </w:tc>
        <w:tc>
          <w:tcPr>
            <w:tcW w:w="5098" w:type="dxa"/>
          </w:tcPr>
          <w:p w14:paraId="3A45D756" w14:textId="76842EC6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Б) </w:t>
            </w:r>
            <w:r w:rsidR="000F067F" w:rsidRPr="000F067F">
              <w:t>решения, принятые большинством голосов участников корпорации, обязательны для каждого из участников.</w:t>
            </w:r>
          </w:p>
        </w:tc>
      </w:tr>
      <w:tr w:rsidR="00235D96" w:rsidRPr="00235D96" w14:paraId="2EE5CA35" w14:textId="77777777" w:rsidTr="0080484E">
        <w:tc>
          <w:tcPr>
            <w:tcW w:w="5097" w:type="dxa"/>
          </w:tcPr>
          <w:p w14:paraId="7C454F1D" w14:textId="3C5C3BA7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3. </w:t>
            </w:r>
            <w:r w:rsidR="000F067F">
              <w:t>Принцип демократии</w:t>
            </w:r>
          </w:p>
        </w:tc>
        <w:tc>
          <w:tcPr>
            <w:tcW w:w="5098" w:type="dxa"/>
          </w:tcPr>
          <w:p w14:paraId="09F8F543" w14:textId="22C0EE3D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В) </w:t>
            </w:r>
            <w:r w:rsidR="00701C69" w:rsidRPr="00701C69">
              <w:t>Лицо, обеспечивающее распределение доходов (мажоритарный участник), и менеджмент должны реализовывать равное и справедливое распределение доходов для всех субъектов корпоративных правоотношений (миноритарных и мажоритарных участников, менеджеров, простых работников) с вложенного капитала</w:t>
            </w:r>
          </w:p>
        </w:tc>
      </w:tr>
      <w:tr w:rsidR="00235D96" w:rsidRPr="00235D96" w14:paraId="454FDC81" w14:textId="77777777" w:rsidTr="0080484E">
        <w:tc>
          <w:tcPr>
            <w:tcW w:w="5097" w:type="dxa"/>
          </w:tcPr>
          <w:p w14:paraId="408B15F1" w14:textId="5E7FA791" w:rsidR="00235D96" w:rsidRPr="00235D96" w:rsidRDefault="00235D96" w:rsidP="007951C0">
            <w:pPr>
              <w:pStyle w:val="af2"/>
              <w:tabs>
                <w:tab w:val="num" w:pos="993"/>
              </w:tabs>
              <w:jc w:val="both"/>
            </w:pPr>
            <w:r>
              <w:t xml:space="preserve">4. </w:t>
            </w:r>
            <w:r w:rsidR="007951C0">
              <w:t>Принцип равенства участников корпорации</w:t>
            </w:r>
          </w:p>
        </w:tc>
        <w:tc>
          <w:tcPr>
            <w:tcW w:w="5098" w:type="dxa"/>
          </w:tcPr>
          <w:p w14:paraId="32D58B5A" w14:textId="677F45DE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Г) </w:t>
            </w:r>
            <w:r w:rsidR="007951C0" w:rsidRPr="007951C0">
              <w:t>Все участники корпорации обладают равными правами, в том числе имеют право голоса на собраниях акционеров, которое пропорционально их долям в капитал</w:t>
            </w:r>
            <w:r w:rsidR="00DB4AB6">
              <w:t>е</w:t>
            </w:r>
            <w:r w:rsidR="007951C0" w:rsidRPr="007951C0">
              <w:t xml:space="preserve"> компании.</w:t>
            </w:r>
          </w:p>
        </w:tc>
      </w:tr>
    </w:tbl>
    <w:p w14:paraId="1CFB27AD" w14:textId="77777777" w:rsidR="00235D96" w:rsidRDefault="00235D96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2DC52EEF" w14:textId="26FEFE65" w:rsidR="009E6194" w:rsidRDefault="00235D96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30. </w:t>
      </w:r>
      <w:r w:rsidR="00835DA0">
        <w:rPr>
          <w:rStyle w:val="af3"/>
          <w:b w:val="0"/>
          <w:bCs w:val="0"/>
          <w:sz w:val="28"/>
          <w:szCs w:val="28"/>
        </w:rPr>
        <w:t>(ПКП-3)</w:t>
      </w:r>
      <w:r w:rsidR="00993C92">
        <w:rPr>
          <w:rStyle w:val="af3"/>
          <w:b w:val="0"/>
          <w:bCs w:val="0"/>
          <w:sz w:val="28"/>
          <w:szCs w:val="28"/>
        </w:rPr>
        <w:t xml:space="preserve"> Соотнесите органы управления </w:t>
      </w:r>
      <w:r w:rsidR="00ED38AB" w:rsidRPr="00ED38AB">
        <w:rPr>
          <w:rStyle w:val="af3"/>
          <w:b w:val="0"/>
          <w:bCs w:val="0"/>
          <w:sz w:val="28"/>
          <w:szCs w:val="28"/>
        </w:rPr>
        <w:t>корпоративного юридического лица</w:t>
      </w:r>
      <w:r w:rsidR="00ED38AB">
        <w:rPr>
          <w:rStyle w:val="af3"/>
          <w:b w:val="0"/>
          <w:bCs w:val="0"/>
          <w:sz w:val="28"/>
          <w:szCs w:val="28"/>
        </w:rPr>
        <w:t xml:space="preserve"> с их характеристиками: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917"/>
        <w:gridCol w:w="4918"/>
      </w:tblGrid>
      <w:tr w:rsidR="00235D96" w:rsidRPr="00235D96" w14:paraId="2E339222" w14:textId="77777777" w:rsidTr="0080484E">
        <w:tc>
          <w:tcPr>
            <w:tcW w:w="5097" w:type="dxa"/>
          </w:tcPr>
          <w:p w14:paraId="23CB0E6B" w14:textId="21D2E96B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1. </w:t>
            </w:r>
            <w:r w:rsidR="00972B59">
              <w:t>Общее собрание</w:t>
            </w:r>
          </w:p>
        </w:tc>
        <w:tc>
          <w:tcPr>
            <w:tcW w:w="5098" w:type="dxa"/>
          </w:tcPr>
          <w:p w14:paraId="3FF4D246" w14:textId="67296886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А) </w:t>
            </w:r>
            <w:r w:rsidR="00972B59" w:rsidRPr="00972B59">
              <w:t>Коллективный орган управления акционерным обществом, который избирается общим собранием акционеров и работает в их интересах согласно законодательству и уставу</w:t>
            </w:r>
          </w:p>
        </w:tc>
      </w:tr>
      <w:tr w:rsidR="00235D96" w:rsidRPr="00235D96" w14:paraId="20D500FE" w14:textId="77777777" w:rsidTr="0080484E">
        <w:tc>
          <w:tcPr>
            <w:tcW w:w="5097" w:type="dxa"/>
          </w:tcPr>
          <w:p w14:paraId="0B79FFDE" w14:textId="199DFF8A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2. </w:t>
            </w:r>
            <w:r w:rsidR="00D46FF0">
              <w:t>Наблюдательный совет</w:t>
            </w:r>
          </w:p>
        </w:tc>
        <w:tc>
          <w:tcPr>
            <w:tcW w:w="5098" w:type="dxa"/>
          </w:tcPr>
          <w:p w14:paraId="62598F22" w14:textId="0D484F87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Б) </w:t>
            </w:r>
            <w:r w:rsidR="00A62606" w:rsidRPr="00A62606">
              <w:t>Это группа людей, которых избирают для представления и защиты интересов акционеров, разработки политики управления, надзора за корпорацией или организацией и принятия решений по важным вопросам, с которыми сталкивается компани</w:t>
            </w:r>
            <w:r w:rsidR="00A62606">
              <w:t>я</w:t>
            </w:r>
          </w:p>
        </w:tc>
      </w:tr>
      <w:tr w:rsidR="00235D96" w:rsidRPr="00235D96" w14:paraId="485F38C9" w14:textId="77777777" w:rsidTr="0080484E">
        <w:tc>
          <w:tcPr>
            <w:tcW w:w="5097" w:type="dxa"/>
          </w:tcPr>
          <w:p w14:paraId="2693CA7F" w14:textId="5AE5B12A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3. </w:t>
            </w:r>
            <w:r w:rsidR="00D46FF0" w:rsidRPr="00D46FF0">
              <w:t>Единоличный исполнительный орган (ЕИО)</w:t>
            </w:r>
          </w:p>
        </w:tc>
        <w:tc>
          <w:tcPr>
            <w:tcW w:w="5098" w:type="dxa"/>
          </w:tcPr>
          <w:p w14:paraId="0ECC22C9" w14:textId="64F5CFB1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В) </w:t>
            </w:r>
            <w:r w:rsidR="00972B59">
              <w:t>Высший орган управления корпорацией</w:t>
            </w:r>
          </w:p>
        </w:tc>
      </w:tr>
      <w:tr w:rsidR="00235D96" w:rsidRPr="00235D96" w14:paraId="585CB355" w14:textId="77777777" w:rsidTr="0080484E">
        <w:tc>
          <w:tcPr>
            <w:tcW w:w="5097" w:type="dxa"/>
          </w:tcPr>
          <w:p w14:paraId="0812409A" w14:textId="6FAD435D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4. </w:t>
            </w:r>
            <w:r w:rsidR="00A62606">
              <w:t>Совет директоров</w:t>
            </w:r>
          </w:p>
        </w:tc>
        <w:tc>
          <w:tcPr>
            <w:tcW w:w="5098" w:type="dxa"/>
          </w:tcPr>
          <w:p w14:paraId="3F4515A8" w14:textId="54106AAE" w:rsidR="00235D96" w:rsidRPr="00235D96" w:rsidRDefault="00235D96" w:rsidP="0080484E">
            <w:pPr>
              <w:pStyle w:val="af2"/>
              <w:tabs>
                <w:tab w:val="num" w:pos="993"/>
              </w:tabs>
              <w:spacing w:before="0" w:beforeAutospacing="0" w:after="0" w:afterAutospacing="0"/>
              <w:jc w:val="both"/>
            </w:pPr>
            <w:r>
              <w:t xml:space="preserve">Г) </w:t>
            </w:r>
            <w:r w:rsidR="00D46FF0" w:rsidRPr="00D46FF0">
              <w:t xml:space="preserve">Лицо, которое отвечает за управление и руководство компанией </w:t>
            </w:r>
            <w:r w:rsidR="00150537">
              <w:t>(</w:t>
            </w:r>
            <w:r w:rsidR="00D46FF0" w:rsidRPr="00D46FF0">
              <w:t>директор, генеральный директор, президент или другое лицо, уполномоченное действовать от имени компании без доверенности</w:t>
            </w:r>
            <w:r w:rsidR="00150537">
              <w:t>)</w:t>
            </w:r>
          </w:p>
        </w:tc>
      </w:tr>
    </w:tbl>
    <w:p w14:paraId="069B50AE" w14:textId="77777777" w:rsidR="009E6194" w:rsidRPr="00CD2C36" w:rsidRDefault="009E6194" w:rsidP="000017C5">
      <w:pPr>
        <w:pStyle w:val="af2"/>
        <w:shd w:val="clear" w:color="auto" w:fill="FFFFFF"/>
        <w:tabs>
          <w:tab w:val="num" w:pos="993"/>
        </w:tabs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558B5276" w14:textId="4808294C" w:rsidR="00D0698F" w:rsidRPr="005C4676" w:rsidRDefault="00873772" w:rsidP="005C4676">
      <w:pPr>
        <w:pStyle w:val="af0"/>
        <w:jc w:val="center"/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</w:pPr>
      <w:r w:rsidRPr="00986C1D">
        <w:rPr>
          <w:rFonts w:ascii="Times New Roman" w:hAnsi="Times New Roman" w:cs="Times New Roman"/>
          <w:b/>
          <w:sz w:val="28"/>
          <w:szCs w:val="28"/>
        </w:rPr>
        <w:t>Ключ к тесту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"/>
        <w:gridCol w:w="343"/>
        <w:gridCol w:w="358"/>
        <w:gridCol w:w="339"/>
        <w:gridCol w:w="364"/>
        <w:gridCol w:w="336"/>
        <w:gridCol w:w="367"/>
        <w:gridCol w:w="407"/>
        <w:gridCol w:w="336"/>
        <w:gridCol w:w="367"/>
        <w:gridCol w:w="456"/>
        <w:gridCol w:w="1512"/>
        <w:gridCol w:w="1392"/>
        <w:gridCol w:w="826"/>
        <w:gridCol w:w="1221"/>
        <w:gridCol w:w="1073"/>
      </w:tblGrid>
      <w:tr w:rsidR="00CF2A0F" w14:paraId="19DEE867" w14:textId="77777777" w:rsidTr="008F59A9">
        <w:trPr>
          <w:cantSplit/>
          <w:trHeight w:val="1134"/>
        </w:trPr>
        <w:tc>
          <w:tcPr>
            <w:tcW w:w="337" w:type="dxa"/>
            <w:textDirection w:val="btLr"/>
          </w:tcPr>
          <w:p w14:paraId="7A5F2C08" w14:textId="000B61AC" w:rsidR="00D0698F" w:rsidRPr="00ED2295" w:rsidRDefault="00D0698F" w:rsidP="00353A58">
            <w:pPr>
              <w:pStyle w:val="Style5"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в</w:t>
            </w:r>
            <w:r w:rsidR="00B907A5">
              <w:rPr>
                <w:bCs/>
                <w:iCs/>
                <w:color w:val="000000"/>
              </w:rPr>
              <w:t>о</w:t>
            </w:r>
            <w:r>
              <w:rPr>
                <w:bCs/>
                <w:iCs/>
                <w:color w:val="000000"/>
              </w:rPr>
              <w:t>прос</w:t>
            </w:r>
          </w:p>
        </w:tc>
        <w:tc>
          <w:tcPr>
            <w:tcW w:w="344" w:type="dxa"/>
          </w:tcPr>
          <w:p w14:paraId="30291C61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360" w:type="dxa"/>
          </w:tcPr>
          <w:p w14:paraId="34327740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2</w:t>
            </w:r>
          </w:p>
        </w:tc>
        <w:tc>
          <w:tcPr>
            <w:tcW w:w="339" w:type="dxa"/>
          </w:tcPr>
          <w:p w14:paraId="0F15AD11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3</w:t>
            </w:r>
          </w:p>
        </w:tc>
        <w:tc>
          <w:tcPr>
            <w:tcW w:w="365" w:type="dxa"/>
          </w:tcPr>
          <w:p w14:paraId="4D9D1E58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4</w:t>
            </w:r>
          </w:p>
        </w:tc>
        <w:tc>
          <w:tcPr>
            <w:tcW w:w="336" w:type="dxa"/>
          </w:tcPr>
          <w:p w14:paraId="1FA20683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5</w:t>
            </w:r>
          </w:p>
        </w:tc>
        <w:tc>
          <w:tcPr>
            <w:tcW w:w="368" w:type="dxa"/>
          </w:tcPr>
          <w:p w14:paraId="25E0A2B0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6</w:t>
            </w:r>
          </w:p>
        </w:tc>
        <w:tc>
          <w:tcPr>
            <w:tcW w:w="410" w:type="dxa"/>
          </w:tcPr>
          <w:p w14:paraId="35CDFE46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7</w:t>
            </w:r>
          </w:p>
        </w:tc>
        <w:tc>
          <w:tcPr>
            <w:tcW w:w="336" w:type="dxa"/>
          </w:tcPr>
          <w:p w14:paraId="3AA09015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8</w:t>
            </w:r>
          </w:p>
        </w:tc>
        <w:tc>
          <w:tcPr>
            <w:tcW w:w="368" w:type="dxa"/>
          </w:tcPr>
          <w:p w14:paraId="3CC44880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9</w:t>
            </w:r>
          </w:p>
        </w:tc>
        <w:tc>
          <w:tcPr>
            <w:tcW w:w="456" w:type="dxa"/>
          </w:tcPr>
          <w:p w14:paraId="511E2C4B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10</w:t>
            </w:r>
          </w:p>
        </w:tc>
        <w:tc>
          <w:tcPr>
            <w:tcW w:w="1555" w:type="dxa"/>
          </w:tcPr>
          <w:p w14:paraId="0D961244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11</w:t>
            </w:r>
          </w:p>
        </w:tc>
        <w:tc>
          <w:tcPr>
            <w:tcW w:w="1430" w:type="dxa"/>
          </w:tcPr>
          <w:p w14:paraId="51476616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12</w:t>
            </w:r>
          </w:p>
        </w:tc>
        <w:tc>
          <w:tcPr>
            <w:tcW w:w="841" w:type="dxa"/>
          </w:tcPr>
          <w:p w14:paraId="3B243A5A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13</w:t>
            </w:r>
          </w:p>
        </w:tc>
        <w:tc>
          <w:tcPr>
            <w:tcW w:w="1252" w:type="dxa"/>
          </w:tcPr>
          <w:p w14:paraId="77DF58CC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14</w:t>
            </w:r>
          </w:p>
        </w:tc>
        <w:tc>
          <w:tcPr>
            <w:tcW w:w="1098" w:type="dxa"/>
          </w:tcPr>
          <w:p w14:paraId="4E5E7C99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ED2295">
              <w:rPr>
                <w:bCs/>
                <w:iCs/>
                <w:color w:val="000000"/>
              </w:rPr>
              <w:t>15</w:t>
            </w:r>
          </w:p>
        </w:tc>
      </w:tr>
      <w:tr w:rsidR="00CF2A0F" w14:paraId="34BF14DE" w14:textId="77777777" w:rsidTr="008F59A9">
        <w:trPr>
          <w:cantSplit/>
          <w:trHeight w:val="1134"/>
        </w:trPr>
        <w:tc>
          <w:tcPr>
            <w:tcW w:w="337" w:type="dxa"/>
            <w:textDirection w:val="btLr"/>
          </w:tcPr>
          <w:p w14:paraId="178683B3" w14:textId="77777777" w:rsidR="00D0698F" w:rsidRPr="00ED2295" w:rsidRDefault="00D0698F" w:rsidP="00353A58">
            <w:pPr>
              <w:pStyle w:val="Style5"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ответ</w:t>
            </w:r>
          </w:p>
        </w:tc>
        <w:tc>
          <w:tcPr>
            <w:tcW w:w="344" w:type="dxa"/>
          </w:tcPr>
          <w:p w14:paraId="1E771A0F" w14:textId="0FD5D19F" w:rsidR="00D0698F" w:rsidRPr="00ED2295" w:rsidRDefault="005C4676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</w:t>
            </w:r>
          </w:p>
        </w:tc>
        <w:tc>
          <w:tcPr>
            <w:tcW w:w="360" w:type="dxa"/>
          </w:tcPr>
          <w:p w14:paraId="5A2F757C" w14:textId="18D768DA" w:rsidR="00D0698F" w:rsidRPr="00ED2295" w:rsidRDefault="005C4676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</w:t>
            </w:r>
          </w:p>
        </w:tc>
        <w:tc>
          <w:tcPr>
            <w:tcW w:w="339" w:type="dxa"/>
          </w:tcPr>
          <w:p w14:paraId="69BAED30" w14:textId="7A284457" w:rsidR="00D0698F" w:rsidRPr="00ED2295" w:rsidRDefault="00C23EC5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</w:t>
            </w:r>
          </w:p>
        </w:tc>
        <w:tc>
          <w:tcPr>
            <w:tcW w:w="365" w:type="dxa"/>
          </w:tcPr>
          <w:p w14:paraId="432A2DCB" w14:textId="12ADDABA" w:rsidR="00D0698F" w:rsidRPr="00ED2295" w:rsidRDefault="005C4676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</w:t>
            </w:r>
          </w:p>
        </w:tc>
        <w:tc>
          <w:tcPr>
            <w:tcW w:w="336" w:type="dxa"/>
          </w:tcPr>
          <w:p w14:paraId="442B990A" w14:textId="1B3F896A" w:rsidR="00D0698F" w:rsidRPr="00ED2295" w:rsidRDefault="005C4676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368" w:type="dxa"/>
          </w:tcPr>
          <w:p w14:paraId="579AFBBC" w14:textId="691305EC" w:rsidR="00D0698F" w:rsidRPr="00ED2295" w:rsidRDefault="005C4676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410" w:type="dxa"/>
          </w:tcPr>
          <w:p w14:paraId="6FB832BC" w14:textId="19D70EF2" w:rsidR="00D0698F" w:rsidRPr="00ED2295" w:rsidRDefault="005C4676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</w:t>
            </w:r>
          </w:p>
        </w:tc>
        <w:tc>
          <w:tcPr>
            <w:tcW w:w="336" w:type="dxa"/>
          </w:tcPr>
          <w:p w14:paraId="087F5587" w14:textId="6940AAD7" w:rsidR="00D0698F" w:rsidRPr="00ED2295" w:rsidRDefault="00C23EC5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368" w:type="dxa"/>
          </w:tcPr>
          <w:p w14:paraId="1800E001" w14:textId="5F0D1BBA" w:rsidR="00D0698F" w:rsidRPr="00ED2295" w:rsidRDefault="005C4676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456" w:type="dxa"/>
          </w:tcPr>
          <w:p w14:paraId="749E5689" w14:textId="14EDA8EE" w:rsidR="00D0698F" w:rsidRPr="00ED2295" w:rsidRDefault="005C4676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1555" w:type="dxa"/>
          </w:tcPr>
          <w:p w14:paraId="796AAD3E" w14:textId="49B69F90" w:rsidR="00D0698F" w:rsidRPr="00ED2295" w:rsidRDefault="00CF2A0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1430" w:type="dxa"/>
          </w:tcPr>
          <w:p w14:paraId="69D83267" w14:textId="7E144202" w:rsidR="00D0698F" w:rsidRPr="00ED2295" w:rsidRDefault="00CF2A0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4</w:t>
            </w:r>
          </w:p>
        </w:tc>
        <w:tc>
          <w:tcPr>
            <w:tcW w:w="841" w:type="dxa"/>
          </w:tcPr>
          <w:p w14:paraId="26128850" w14:textId="6A3539BD" w:rsidR="00D0698F" w:rsidRPr="00ED2295" w:rsidRDefault="00CF2A0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</w:t>
            </w:r>
          </w:p>
        </w:tc>
        <w:tc>
          <w:tcPr>
            <w:tcW w:w="1252" w:type="dxa"/>
          </w:tcPr>
          <w:p w14:paraId="3004384F" w14:textId="16F500F9" w:rsidR="00D0698F" w:rsidRPr="006E545E" w:rsidRDefault="00CF2A0F" w:rsidP="00353A58">
            <w:pPr>
              <w:pStyle w:val="Style5"/>
              <w:spacing w:line="240" w:lineRule="auto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3</w:t>
            </w:r>
          </w:p>
        </w:tc>
        <w:tc>
          <w:tcPr>
            <w:tcW w:w="1098" w:type="dxa"/>
          </w:tcPr>
          <w:p w14:paraId="2CF100F9" w14:textId="503306DB" w:rsidR="00D0698F" w:rsidRPr="00ED2295" w:rsidRDefault="00CF2A0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</w:t>
            </w:r>
          </w:p>
        </w:tc>
      </w:tr>
      <w:tr w:rsidR="00CF2A0F" w14:paraId="37D9B7F0" w14:textId="77777777" w:rsidTr="00B907A5">
        <w:trPr>
          <w:cantSplit/>
          <w:trHeight w:val="1134"/>
        </w:trPr>
        <w:tc>
          <w:tcPr>
            <w:tcW w:w="337" w:type="dxa"/>
            <w:textDirection w:val="btLr"/>
          </w:tcPr>
          <w:p w14:paraId="21905C45" w14:textId="77777777" w:rsidR="00D0698F" w:rsidRPr="00ED2295" w:rsidRDefault="00D0698F" w:rsidP="00353A58">
            <w:pPr>
              <w:pStyle w:val="Style5"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Баллы</w:t>
            </w:r>
          </w:p>
        </w:tc>
        <w:tc>
          <w:tcPr>
            <w:tcW w:w="344" w:type="dxa"/>
          </w:tcPr>
          <w:p w14:paraId="3A3091D1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360" w:type="dxa"/>
          </w:tcPr>
          <w:p w14:paraId="7456D517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339" w:type="dxa"/>
          </w:tcPr>
          <w:p w14:paraId="4239CF36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365" w:type="dxa"/>
          </w:tcPr>
          <w:p w14:paraId="3ECF2E33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336" w:type="dxa"/>
          </w:tcPr>
          <w:p w14:paraId="2D2C1D5D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368" w:type="dxa"/>
          </w:tcPr>
          <w:p w14:paraId="106F5387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410" w:type="dxa"/>
          </w:tcPr>
          <w:p w14:paraId="19E4143F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336" w:type="dxa"/>
          </w:tcPr>
          <w:p w14:paraId="5DE9832F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368" w:type="dxa"/>
          </w:tcPr>
          <w:p w14:paraId="625A9B28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456" w:type="dxa"/>
          </w:tcPr>
          <w:p w14:paraId="48FF3BC0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1555" w:type="dxa"/>
          </w:tcPr>
          <w:p w14:paraId="02A41603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1430" w:type="dxa"/>
          </w:tcPr>
          <w:p w14:paraId="6BED1BB9" w14:textId="77777777" w:rsidR="00D0698F" w:rsidRPr="00ED2295" w:rsidRDefault="00D0698F" w:rsidP="00353A58">
            <w:pPr>
              <w:pStyle w:val="af2"/>
              <w:widowControl w:val="0"/>
              <w:shd w:val="clear" w:color="auto" w:fill="FFFFFF"/>
              <w:tabs>
                <w:tab w:val="left" w:pos="284"/>
                <w:tab w:val="left" w:pos="426"/>
              </w:tabs>
              <w:spacing w:before="0" w:beforeAutospacing="0" w:after="0" w:afterAutospacing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41" w:type="dxa"/>
          </w:tcPr>
          <w:p w14:paraId="024D6F9D" w14:textId="77777777" w:rsidR="00D0698F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1252" w:type="dxa"/>
          </w:tcPr>
          <w:p w14:paraId="6FBF97B3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1098" w:type="dxa"/>
          </w:tcPr>
          <w:p w14:paraId="242B9AAE" w14:textId="77777777" w:rsidR="00D0698F" w:rsidRPr="00ED2295" w:rsidRDefault="00D0698F" w:rsidP="00353A58">
            <w:pPr>
              <w:pStyle w:val="Style5"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</w:tr>
    </w:tbl>
    <w:p w14:paraId="4F0097C5" w14:textId="77777777" w:rsidR="00594A13" w:rsidRDefault="00594A13" w:rsidP="00C23EC5">
      <w:pPr>
        <w:tabs>
          <w:tab w:val="left" w:pos="993"/>
        </w:tabs>
        <w:spacing w:line="360" w:lineRule="auto"/>
        <w:rPr>
          <w:rStyle w:val="fontstyle01"/>
          <w:rFonts w:asciiTheme="minorHAnsi" w:hAnsiTheme="minorHAnsi"/>
          <w:b/>
          <w:bCs/>
          <w:sz w:val="28"/>
          <w:szCs w:val="28"/>
        </w:rPr>
      </w:pPr>
    </w:p>
    <w:tbl>
      <w:tblPr>
        <w:tblStyle w:val="2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9"/>
        <w:gridCol w:w="584"/>
        <w:gridCol w:w="456"/>
        <w:gridCol w:w="456"/>
        <w:gridCol w:w="661"/>
        <w:gridCol w:w="456"/>
        <w:gridCol w:w="816"/>
        <w:gridCol w:w="456"/>
        <w:gridCol w:w="768"/>
        <w:gridCol w:w="653"/>
        <w:gridCol w:w="632"/>
        <w:gridCol w:w="839"/>
        <w:gridCol w:w="774"/>
        <w:gridCol w:w="605"/>
        <w:gridCol w:w="754"/>
        <w:gridCol w:w="706"/>
      </w:tblGrid>
      <w:tr w:rsidR="00857FD5" w14:paraId="09F5126C" w14:textId="77777777" w:rsidTr="00857FD5">
        <w:trPr>
          <w:trHeight w:val="1134"/>
        </w:trPr>
        <w:tc>
          <w:tcPr>
            <w:tcW w:w="579" w:type="dxa"/>
            <w:textDirection w:val="btLr"/>
            <w:vAlign w:val="center"/>
          </w:tcPr>
          <w:p w14:paraId="4B8A265D" w14:textId="77777777" w:rsidR="00B907A5" w:rsidRPr="00ED2295" w:rsidRDefault="00B907A5" w:rsidP="00CF2A0F">
            <w:pPr>
              <w:pStyle w:val="Style5"/>
              <w:widowControl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вопрос</w:t>
            </w:r>
          </w:p>
        </w:tc>
        <w:tc>
          <w:tcPr>
            <w:tcW w:w="584" w:type="dxa"/>
            <w:vAlign w:val="center"/>
          </w:tcPr>
          <w:p w14:paraId="0DEE9C59" w14:textId="2681DD27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16</w:t>
            </w:r>
          </w:p>
        </w:tc>
        <w:tc>
          <w:tcPr>
            <w:tcW w:w="456" w:type="dxa"/>
            <w:vAlign w:val="center"/>
          </w:tcPr>
          <w:p w14:paraId="15F0BEA7" w14:textId="332772A5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</w:t>
            </w:r>
          </w:p>
        </w:tc>
        <w:tc>
          <w:tcPr>
            <w:tcW w:w="456" w:type="dxa"/>
            <w:vAlign w:val="center"/>
          </w:tcPr>
          <w:p w14:paraId="4FCEC89C" w14:textId="6258783E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18</w:t>
            </w:r>
          </w:p>
        </w:tc>
        <w:tc>
          <w:tcPr>
            <w:tcW w:w="661" w:type="dxa"/>
            <w:vAlign w:val="center"/>
          </w:tcPr>
          <w:p w14:paraId="4AF2EE80" w14:textId="4BF388CD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19</w:t>
            </w:r>
          </w:p>
        </w:tc>
        <w:tc>
          <w:tcPr>
            <w:tcW w:w="456" w:type="dxa"/>
            <w:vAlign w:val="center"/>
          </w:tcPr>
          <w:p w14:paraId="64B47891" w14:textId="57EE9875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</w:t>
            </w:r>
          </w:p>
        </w:tc>
        <w:tc>
          <w:tcPr>
            <w:tcW w:w="816" w:type="dxa"/>
            <w:vAlign w:val="center"/>
          </w:tcPr>
          <w:p w14:paraId="7A824B3B" w14:textId="10E3AC25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21</w:t>
            </w:r>
          </w:p>
        </w:tc>
        <w:tc>
          <w:tcPr>
            <w:tcW w:w="456" w:type="dxa"/>
            <w:vAlign w:val="center"/>
          </w:tcPr>
          <w:p w14:paraId="738D2099" w14:textId="515E2B14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22</w:t>
            </w:r>
          </w:p>
        </w:tc>
        <w:tc>
          <w:tcPr>
            <w:tcW w:w="768" w:type="dxa"/>
            <w:vAlign w:val="center"/>
          </w:tcPr>
          <w:p w14:paraId="08288BB1" w14:textId="497DA10C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23</w:t>
            </w:r>
          </w:p>
        </w:tc>
        <w:tc>
          <w:tcPr>
            <w:tcW w:w="653" w:type="dxa"/>
            <w:vAlign w:val="center"/>
          </w:tcPr>
          <w:p w14:paraId="1683AD64" w14:textId="2EA22C2A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24</w:t>
            </w:r>
          </w:p>
        </w:tc>
        <w:tc>
          <w:tcPr>
            <w:tcW w:w="632" w:type="dxa"/>
            <w:vAlign w:val="center"/>
          </w:tcPr>
          <w:p w14:paraId="549F8F9F" w14:textId="751704F5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25</w:t>
            </w:r>
          </w:p>
        </w:tc>
        <w:tc>
          <w:tcPr>
            <w:tcW w:w="839" w:type="dxa"/>
            <w:vAlign w:val="center"/>
          </w:tcPr>
          <w:p w14:paraId="0855ACBE" w14:textId="4482B6F4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26</w:t>
            </w:r>
          </w:p>
        </w:tc>
        <w:tc>
          <w:tcPr>
            <w:tcW w:w="774" w:type="dxa"/>
            <w:vAlign w:val="center"/>
          </w:tcPr>
          <w:p w14:paraId="59D0B0AA" w14:textId="645824AD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27</w:t>
            </w:r>
          </w:p>
        </w:tc>
        <w:tc>
          <w:tcPr>
            <w:tcW w:w="605" w:type="dxa"/>
            <w:vAlign w:val="center"/>
          </w:tcPr>
          <w:p w14:paraId="36165A14" w14:textId="745D6198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28</w:t>
            </w:r>
          </w:p>
        </w:tc>
        <w:tc>
          <w:tcPr>
            <w:tcW w:w="754" w:type="dxa"/>
            <w:vAlign w:val="center"/>
          </w:tcPr>
          <w:p w14:paraId="128A6F76" w14:textId="7210665D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</w:t>
            </w:r>
          </w:p>
        </w:tc>
        <w:tc>
          <w:tcPr>
            <w:tcW w:w="706" w:type="dxa"/>
            <w:vAlign w:val="center"/>
          </w:tcPr>
          <w:p w14:paraId="63E2AC33" w14:textId="34B5667D" w:rsidR="00B907A5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30</w:t>
            </w:r>
          </w:p>
        </w:tc>
      </w:tr>
      <w:tr w:rsidR="00857FD5" w14:paraId="563F8CC2" w14:textId="77777777" w:rsidTr="00C8544B">
        <w:trPr>
          <w:trHeight w:val="1134"/>
        </w:trPr>
        <w:tc>
          <w:tcPr>
            <w:tcW w:w="579" w:type="dxa"/>
            <w:textDirection w:val="btLr"/>
            <w:vAlign w:val="center"/>
          </w:tcPr>
          <w:p w14:paraId="19D0704F" w14:textId="77777777" w:rsidR="00857FD5" w:rsidRPr="00ED2295" w:rsidRDefault="00857FD5" w:rsidP="00857FD5">
            <w:pPr>
              <w:pStyle w:val="Style5"/>
              <w:widowControl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ответ</w:t>
            </w:r>
          </w:p>
        </w:tc>
        <w:tc>
          <w:tcPr>
            <w:tcW w:w="584" w:type="dxa"/>
            <w:vAlign w:val="center"/>
          </w:tcPr>
          <w:p w14:paraId="6C714D94" w14:textId="11DB17E3" w:rsidR="00857FD5" w:rsidRPr="00ED2295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акция</w:t>
            </w:r>
          </w:p>
        </w:tc>
        <w:tc>
          <w:tcPr>
            <w:tcW w:w="456" w:type="dxa"/>
            <w:vAlign w:val="center"/>
          </w:tcPr>
          <w:p w14:paraId="51BA2086" w14:textId="1D301F75" w:rsidR="00857FD5" w:rsidRPr="00ED2295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456" w:type="dxa"/>
            <w:vAlign w:val="center"/>
          </w:tcPr>
          <w:p w14:paraId="6C7E94F6" w14:textId="67FA64A5" w:rsidR="00857FD5" w:rsidRPr="00ED2295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</w:t>
            </w:r>
          </w:p>
        </w:tc>
        <w:tc>
          <w:tcPr>
            <w:tcW w:w="661" w:type="dxa"/>
            <w:vAlign w:val="center"/>
          </w:tcPr>
          <w:p w14:paraId="4F258ADE" w14:textId="054D6CD7" w:rsidR="00857FD5" w:rsidRPr="00ED2295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 w:rsidRPr="006E545E">
              <w:rPr>
                <w:rStyle w:val="af4"/>
                <w:i w:val="0"/>
                <w:szCs w:val="28"/>
              </w:rPr>
              <w:t>А</w:t>
            </w:r>
            <w:r w:rsidRPr="006E545E">
              <w:rPr>
                <w:rStyle w:val="af4"/>
                <w:i w:val="0"/>
              </w:rPr>
              <w:t>кционерное общество</w:t>
            </w:r>
          </w:p>
        </w:tc>
        <w:tc>
          <w:tcPr>
            <w:tcW w:w="456" w:type="dxa"/>
            <w:vAlign w:val="center"/>
          </w:tcPr>
          <w:p w14:paraId="6E4D36E5" w14:textId="0BF3FA24" w:rsidR="00857FD5" w:rsidRPr="00ED2295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</w:t>
            </w:r>
          </w:p>
        </w:tc>
        <w:tc>
          <w:tcPr>
            <w:tcW w:w="816" w:type="dxa"/>
            <w:vAlign w:val="center"/>
          </w:tcPr>
          <w:p w14:paraId="233FDDA3" w14:textId="76804E9D" w:rsidR="00857FD5" w:rsidRPr="00ED2295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10000</w:t>
            </w:r>
          </w:p>
        </w:tc>
        <w:tc>
          <w:tcPr>
            <w:tcW w:w="456" w:type="dxa"/>
            <w:vAlign w:val="center"/>
          </w:tcPr>
          <w:p w14:paraId="64268629" w14:textId="5A39A48D" w:rsidR="00857FD5" w:rsidRPr="00ED2295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</w:t>
            </w:r>
          </w:p>
        </w:tc>
        <w:tc>
          <w:tcPr>
            <w:tcW w:w="768" w:type="dxa"/>
            <w:vAlign w:val="center"/>
          </w:tcPr>
          <w:p w14:paraId="34F5CBD4" w14:textId="4DFFA3A3" w:rsidR="00857FD5" w:rsidRPr="00ED2295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устав</w:t>
            </w:r>
          </w:p>
        </w:tc>
        <w:tc>
          <w:tcPr>
            <w:tcW w:w="653" w:type="dxa"/>
            <w:vAlign w:val="center"/>
          </w:tcPr>
          <w:p w14:paraId="5499644C" w14:textId="0C465D56" w:rsidR="00857FD5" w:rsidRPr="00ED2295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корпорация</w:t>
            </w:r>
          </w:p>
        </w:tc>
        <w:tc>
          <w:tcPr>
            <w:tcW w:w="632" w:type="dxa"/>
            <w:vAlign w:val="center"/>
          </w:tcPr>
          <w:p w14:paraId="1BA9A11C" w14:textId="312598C8" w:rsidR="00857FD5" w:rsidRPr="00ED2295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материальная</w:t>
            </w:r>
          </w:p>
        </w:tc>
        <w:tc>
          <w:tcPr>
            <w:tcW w:w="839" w:type="dxa"/>
            <w:vAlign w:val="center"/>
          </w:tcPr>
          <w:p w14:paraId="2368EB29" w14:textId="77777777" w:rsidR="00C8544B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1-Б, </w:t>
            </w:r>
          </w:p>
          <w:p w14:paraId="556D02FA" w14:textId="77777777" w:rsidR="00C8544B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2-А, </w:t>
            </w:r>
          </w:p>
          <w:p w14:paraId="7E66922F" w14:textId="77777777" w:rsidR="00C8544B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3-Г, </w:t>
            </w:r>
          </w:p>
          <w:p w14:paraId="55967F6B" w14:textId="52180437" w:rsidR="00857FD5" w:rsidRPr="00ED2295" w:rsidRDefault="00857FD5" w:rsidP="00857FD5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4-В</w:t>
            </w:r>
          </w:p>
        </w:tc>
        <w:tc>
          <w:tcPr>
            <w:tcW w:w="774" w:type="dxa"/>
            <w:vAlign w:val="center"/>
          </w:tcPr>
          <w:p w14:paraId="199CF945" w14:textId="7F3A25F3" w:rsidR="00C8544B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1-Б,</w:t>
            </w:r>
          </w:p>
          <w:p w14:paraId="361397BF" w14:textId="6C06D613" w:rsidR="00C8544B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2-Г,</w:t>
            </w:r>
          </w:p>
          <w:p w14:paraId="28B13F66" w14:textId="501D074C" w:rsidR="00C8544B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3-А,</w:t>
            </w:r>
          </w:p>
          <w:p w14:paraId="09A31A52" w14:textId="32D9EAB2" w:rsidR="00857FD5" w:rsidRPr="00ED2295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4-В</w:t>
            </w:r>
          </w:p>
        </w:tc>
        <w:tc>
          <w:tcPr>
            <w:tcW w:w="605" w:type="dxa"/>
            <w:vAlign w:val="center"/>
          </w:tcPr>
          <w:p w14:paraId="6D0D82CE" w14:textId="51065972" w:rsidR="00C8544B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1-</w:t>
            </w:r>
            <w:r w:rsidR="00B103AB">
              <w:rPr>
                <w:bCs/>
                <w:iCs/>
                <w:color w:val="000000"/>
              </w:rPr>
              <w:t>Г</w:t>
            </w:r>
            <w:r>
              <w:rPr>
                <w:bCs/>
                <w:iCs/>
                <w:color w:val="000000"/>
              </w:rPr>
              <w:t>,</w:t>
            </w:r>
          </w:p>
          <w:p w14:paraId="3A60185D" w14:textId="1E23A0A1" w:rsidR="00C8544B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2-</w:t>
            </w:r>
            <w:r w:rsidR="00B103AB">
              <w:rPr>
                <w:bCs/>
                <w:iCs/>
                <w:color w:val="000000"/>
              </w:rPr>
              <w:t>В</w:t>
            </w:r>
            <w:r>
              <w:rPr>
                <w:bCs/>
                <w:iCs/>
                <w:color w:val="000000"/>
              </w:rPr>
              <w:t>,</w:t>
            </w:r>
          </w:p>
          <w:p w14:paraId="1393879F" w14:textId="47280EF4" w:rsidR="00C8544B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3-</w:t>
            </w:r>
            <w:r w:rsidR="00B103AB">
              <w:rPr>
                <w:bCs/>
                <w:iCs/>
                <w:color w:val="000000"/>
              </w:rPr>
              <w:t>Б</w:t>
            </w:r>
            <w:r>
              <w:rPr>
                <w:bCs/>
                <w:iCs/>
                <w:color w:val="000000"/>
              </w:rPr>
              <w:t>,</w:t>
            </w:r>
          </w:p>
          <w:p w14:paraId="51356539" w14:textId="33898C83" w:rsidR="00857FD5" w:rsidRPr="00ED2295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4-</w:t>
            </w:r>
            <w:r w:rsidR="00B103AB">
              <w:rPr>
                <w:bCs/>
                <w:iCs/>
                <w:color w:val="000000"/>
              </w:rPr>
              <w:t>А</w:t>
            </w:r>
          </w:p>
        </w:tc>
        <w:tc>
          <w:tcPr>
            <w:tcW w:w="754" w:type="dxa"/>
            <w:vAlign w:val="center"/>
          </w:tcPr>
          <w:p w14:paraId="67B98AC0" w14:textId="400562F1" w:rsidR="00C8544B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1-</w:t>
            </w:r>
            <w:r w:rsidR="00B103AB">
              <w:rPr>
                <w:bCs/>
                <w:iCs/>
                <w:color w:val="000000"/>
              </w:rPr>
              <w:t>А</w:t>
            </w:r>
            <w:r>
              <w:rPr>
                <w:bCs/>
                <w:iCs/>
                <w:color w:val="000000"/>
              </w:rPr>
              <w:t>,</w:t>
            </w:r>
          </w:p>
          <w:p w14:paraId="540CD3F2" w14:textId="1DA4A9AC" w:rsidR="00C8544B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2-</w:t>
            </w:r>
            <w:r w:rsidR="00B103AB">
              <w:rPr>
                <w:bCs/>
                <w:iCs/>
                <w:color w:val="000000"/>
              </w:rPr>
              <w:t>В</w:t>
            </w:r>
            <w:r>
              <w:rPr>
                <w:bCs/>
                <w:iCs/>
                <w:color w:val="000000"/>
              </w:rPr>
              <w:t>,</w:t>
            </w:r>
          </w:p>
          <w:p w14:paraId="0B2BCFD9" w14:textId="1F992DBA" w:rsidR="00C8544B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3-</w:t>
            </w:r>
            <w:r w:rsidR="00B103AB">
              <w:rPr>
                <w:bCs/>
                <w:iCs/>
                <w:color w:val="000000"/>
              </w:rPr>
              <w:t>Б</w:t>
            </w:r>
            <w:r>
              <w:rPr>
                <w:bCs/>
                <w:iCs/>
                <w:color w:val="000000"/>
              </w:rPr>
              <w:t>,</w:t>
            </w:r>
          </w:p>
          <w:p w14:paraId="087926B5" w14:textId="7904040B" w:rsidR="00857FD5" w:rsidRPr="006E545E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Cs/>
                <w:color w:val="000000"/>
              </w:rPr>
              <w:t>4-</w:t>
            </w:r>
            <w:r w:rsidR="00B103AB">
              <w:rPr>
                <w:bCs/>
                <w:iCs/>
                <w:color w:val="000000"/>
              </w:rPr>
              <w:t>Г</w:t>
            </w:r>
          </w:p>
        </w:tc>
        <w:tc>
          <w:tcPr>
            <w:tcW w:w="706" w:type="dxa"/>
            <w:vAlign w:val="center"/>
          </w:tcPr>
          <w:p w14:paraId="3D28BD3A" w14:textId="11937A62" w:rsidR="00C8544B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1-</w:t>
            </w:r>
            <w:r w:rsidR="00B103AB">
              <w:rPr>
                <w:bCs/>
                <w:iCs/>
                <w:color w:val="000000"/>
              </w:rPr>
              <w:t>В</w:t>
            </w:r>
            <w:r>
              <w:rPr>
                <w:bCs/>
                <w:iCs/>
                <w:color w:val="000000"/>
              </w:rPr>
              <w:t>,</w:t>
            </w:r>
          </w:p>
          <w:p w14:paraId="5EF03961" w14:textId="1DCD92B3" w:rsidR="00C8544B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2-А,</w:t>
            </w:r>
          </w:p>
          <w:p w14:paraId="40D619E0" w14:textId="7281AB95" w:rsidR="00C8544B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3-Г,</w:t>
            </w:r>
          </w:p>
          <w:p w14:paraId="2ACEAFEB" w14:textId="39C5241A" w:rsidR="00857FD5" w:rsidRPr="00ED2295" w:rsidRDefault="00C8544B" w:rsidP="00C8544B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4-</w:t>
            </w:r>
            <w:r w:rsidR="00B103AB">
              <w:rPr>
                <w:bCs/>
                <w:iCs/>
                <w:color w:val="000000"/>
              </w:rPr>
              <w:t>Б</w:t>
            </w:r>
          </w:p>
        </w:tc>
      </w:tr>
      <w:tr w:rsidR="00857FD5" w14:paraId="740D9606" w14:textId="77777777" w:rsidTr="00857FD5">
        <w:trPr>
          <w:trHeight w:val="1134"/>
        </w:trPr>
        <w:tc>
          <w:tcPr>
            <w:tcW w:w="579" w:type="dxa"/>
            <w:textDirection w:val="btLr"/>
            <w:vAlign w:val="center"/>
          </w:tcPr>
          <w:p w14:paraId="5F07C5C4" w14:textId="77777777" w:rsidR="000F4A21" w:rsidRPr="00ED2295" w:rsidRDefault="000F4A21" w:rsidP="00CF2A0F">
            <w:pPr>
              <w:pStyle w:val="Style5"/>
              <w:widowControl/>
              <w:spacing w:line="240" w:lineRule="auto"/>
              <w:ind w:left="113" w:right="11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Баллы</w:t>
            </w:r>
          </w:p>
        </w:tc>
        <w:tc>
          <w:tcPr>
            <w:tcW w:w="584" w:type="dxa"/>
            <w:vAlign w:val="center"/>
          </w:tcPr>
          <w:p w14:paraId="483AE17F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456" w:type="dxa"/>
            <w:vAlign w:val="center"/>
          </w:tcPr>
          <w:p w14:paraId="15E99131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456" w:type="dxa"/>
            <w:vAlign w:val="center"/>
          </w:tcPr>
          <w:p w14:paraId="3C73C64A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661" w:type="dxa"/>
            <w:vAlign w:val="center"/>
          </w:tcPr>
          <w:p w14:paraId="408AD548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456" w:type="dxa"/>
            <w:vAlign w:val="center"/>
          </w:tcPr>
          <w:p w14:paraId="2925012D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816" w:type="dxa"/>
            <w:vAlign w:val="center"/>
          </w:tcPr>
          <w:p w14:paraId="0BAAE2E8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456" w:type="dxa"/>
            <w:vAlign w:val="center"/>
          </w:tcPr>
          <w:p w14:paraId="35CFA3AA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768" w:type="dxa"/>
            <w:vAlign w:val="center"/>
          </w:tcPr>
          <w:p w14:paraId="79C6923C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653" w:type="dxa"/>
            <w:vAlign w:val="center"/>
          </w:tcPr>
          <w:p w14:paraId="51E51410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632" w:type="dxa"/>
            <w:vAlign w:val="center"/>
          </w:tcPr>
          <w:p w14:paraId="5C3F84D9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839" w:type="dxa"/>
            <w:vAlign w:val="center"/>
          </w:tcPr>
          <w:p w14:paraId="0BD86D46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774" w:type="dxa"/>
            <w:vAlign w:val="center"/>
          </w:tcPr>
          <w:p w14:paraId="08E4D440" w14:textId="77777777" w:rsidR="000F4A21" w:rsidRPr="00ED2295" w:rsidRDefault="000F4A21" w:rsidP="00CF2A0F">
            <w:pPr>
              <w:pStyle w:val="af2"/>
              <w:shd w:val="clear" w:color="auto" w:fill="FFFFFF"/>
              <w:tabs>
                <w:tab w:val="left" w:pos="284"/>
                <w:tab w:val="left" w:pos="426"/>
              </w:tabs>
              <w:spacing w:before="0" w:beforeAutospacing="0" w:after="0" w:afterAutospacing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05" w:type="dxa"/>
            <w:vAlign w:val="center"/>
          </w:tcPr>
          <w:p w14:paraId="4DAF491B" w14:textId="77777777" w:rsidR="000F4A21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754" w:type="dxa"/>
            <w:vAlign w:val="center"/>
          </w:tcPr>
          <w:p w14:paraId="589470F1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  <w:tc>
          <w:tcPr>
            <w:tcW w:w="706" w:type="dxa"/>
            <w:vAlign w:val="center"/>
          </w:tcPr>
          <w:p w14:paraId="51BDA91D" w14:textId="77777777" w:rsidR="000F4A21" w:rsidRPr="00ED2295" w:rsidRDefault="000F4A21" w:rsidP="00CF2A0F">
            <w:pPr>
              <w:pStyle w:val="Style5"/>
              <w:widowControl/>
              <w:spacing w:line="240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</w:p>
        </w:tc>
      </w:tr>
    </w:tbl>
    <w:p w14:paraId="66EDCACE" w14:textId="77777777" w:rsidR="00B907A5" w:rsidRDefault="00B907A5" w:rsidP="00C23EC5">
      <w:pPr>
        <w:tabs>
          <w:tab w:val="left" w:pos="993"/>
        </w:tabs>
        <w:spacing w:line="360" w:lineRule="auto"/>
        <w:rPr>
          <w:rStyle w:val="fontstyle01"/>
          <w:rFonts w:asciiTheme="minorHAnsi" w:hAnsiTheme="minorHAnsi"/>
          <w:b/>
          <w:bCs/>
          <w:sz w:val="28"/>
          <w:szCs w:val="28"/>
        </w:rPr>
      </w:pPr>
    </w:p>
    <w:p w14:paraId="2E08167A" w14:textId="77777777" w:rsidR="003B7CAB" w:rsidRPr="00206568" w:rsidRDefault="003B7CAB" w:rsidP="003B7CAB">
      <w:pPr>
        <w:pStyle w:val="Style5"/>
        <w:widowControl/>
        <w:spacing w:line="240" w:lineRule="auto"/>
        <w:ind w:firstLine="709"/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3.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</w:p>
    <w:p w14:paraId="075317D9" w14:textId="77777777" w:rsidR="003B7CAB" w:rsidRPr="00206568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19C684ED" w14:textId="77777777" w:rsidR="003B7CAB" w:rsidRPr="00206568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отлично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— выставл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яется обучающемуся, показавшему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всесторонние, систематизированные, глубокие знания вопросов дисциплины.</w:t>
      </w:r>
    </w:p>
    <w:p w14:paraId="6FE62833" w14:textId="77777777" w:rsidR="003B7CAB" w:rsidRPr="00206568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хорошо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» (зачтено) –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выставляет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ся обучающемуся, если он твердо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знает материал, грамотно и по существу излагае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т его, но допускает в ответе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некоторые неточности, которые может уст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ранить с помощью дополнительных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вопросов преподавателя.</w:t>
      </w:r>
    </w:p>
    <w:p w14:paraId="6BA11DE4" w14:textId="77777777" w:rsidR="003B7CAB" w:rsidRPr="00206568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удовлетворительно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но) – выставляется обучающемуся,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показавшему фрагментарный, разрозненный характер знаний, недостаточ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но логической формулировки базовых понятий, нарушения логической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последовательности в изложении программного ма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териала, но при этом он владеет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основными понятиями, необходимыми д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ля дальнейшего обучения и может применять полученные знания по об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разцу в стандартной ситуации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1F04AD4A" w14:textId="77777777" w:rsidR="003B7CAB" w:rsidRPr="00206568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неудовлетворительно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» (не зачтено) – выставляется обучающемуся,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который не знает большей части основного соде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ржания вопросов тем дисциплины, допускает грубые ошиб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ки в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формулировках основных понятий.</w:t>
      </w:r>
    </w:p>
    <w:p w14:paraId="1178B44C" w14:textId="77777777" w:rsidR="003B7CAB" w:rsidRPr="00206568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Критерии оценки знании при решении задач</w:t>
      </w:r>
    </w:p>
    <w:p w14:paraId="5EA974DD" w14:textId="77777777" w:rsidR="003B7CAB" w:rsidRPr="00206568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отлично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— выставл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яется обучающемуся, показавшему в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сесторонние, систематизированные, глубок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ие знания вопросов дисциплины и у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мение уверенно применять их на практи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ке при решении конкретных задач, с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вободное и правильное обоснование принятых решений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25F53766" w14:textId="77777777" w:rsidR="003B7CAB" w:rsidRPr="00206568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хорошо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— выставляе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тся обучающемуся, если он твердо з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нает материал, грамотно и по существу излагает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его, умеет применять полученные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знания на практике, но допускает в ответе неко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торые неточности, которые может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устранить с помощью дополнительных вопросов преподавателя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4B5B1A39" w14:textId="77777777" w:rsidR="003B7CAB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ценка «</w:t>
      </w:r>
      <w:r w:rsidRPr="00206568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удовлетворительно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но) — выставляется обучающемуся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оказавшему фрагментарный, разрозненны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й характер знаний, недостаточно правильные 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формулировки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о базовых понятиях, нарушения логической п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оследовательности в изложении программного ма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териала, но при этом он владеет о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сновными понятиями, необходимыми д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ля дальнейшего обучения и может п</w:t>
      </w:r>
      <w:r w:rsidRPr="00206568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рименять полученные знания по образцу в стандартной ситуации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0109D234" w14:textId="77777777" w:rsidR="003B7CAB" w:rsidRPr="001B7F25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неудовлетворительн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о»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(не зачтено)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— выставляется </w:t>
      </w:r>
      <w:proofErr w:type="spellStart"/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обучающемус</w:t>
      </w:r>
      <w:proofErr w:type="spellEnd"/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к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оторый н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е знает большей части основного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соде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ржания вопросов тем дисциплины,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опускает грубые 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ошибки в формулировках Основных понятий, не умеет использовать полученные з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нания при решении типовых практических задач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.</w:t>
      </w:r>
    </w:p>
    <w:p w14:paraId="70D1D208" w14:textId="77777777" w:rsidR="003B7CAB" w:rsidRPr="001B7F25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</w:pP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Критерии оценки знаний при проведении тестирования</w:t>
      </w:r>
    </w:p>
    <w:p w14:paraId="3C735F24" w14:textId="77777777" w:rsidR="003B7CAB" w:rsidRPr="001B7F25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отлично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выставляется при условии правильного ответа с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тудента не мен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ее чем на 85 % тестовых заданий.</w:t>
      </w:r>
    </w:p>
    <w:p w14:paraId="3115AC30" w14:textId="77777777" w:rsidR="003B7CAB" w:rsidRPr="001B7F25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Оценка 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хорошо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выставляется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при условии правильного ответа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студента не менее чем на 70 % тестовых заданий.</w:t>
      </w:r>
    </w:p>
    <w:p w14:paraId="277B8B8D" w14:textId="77777777" w:rsidR="003B7CAB" w:rsidRPr="001B7F25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удовлетворительно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(зачтено) выставляется при условии п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равильного ответ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а студента не менее чем на 51 %.</w:t>
      </w:r>
    </w:p>
    <w:p w14:paraId="49A55918" w14:textId="77777777" w:rsidR="003B7CAB" w:rsidRPr="00206568" w:rsidRDefault="003B7CAB" w:rsidP="003B7CAB">
      <w:pPr>
        <w:pStyle w:val="Style5"/>
        <w:spacing w:line="240" w:lineRule="auto"/>
        <w:ind w:firstLine="709"/>
        <w:rPr>
          <w:rFonts w:ascii="TimesNewRomanPS-BoldItalicMT" w:hAnsi="TimesNewRomanPS-BoldItalicMT"/>
          <w:bCs/>
          <w:iCs/>
          <w:color w:val="000000"/>
          <w:sz w:val="28"/>
          <w:szCs w:val="28"/>
        </w:rPr>
      </w:pP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Оценка «</w:t>
      </w:r>
      <w:r w:rsidRPr="001B7F25"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>неудовлетворительно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» (не зачтено) выставляется при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</w:t>
      </w:r>
      <w:r w:rsidRPr="001B7F25"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>условии</w:t>
      </w:r>
      <w:r>
        <w:rPr>
          <w:rFonts w:ascii="TimesNewRomanPS-BoldItalicMT" w:hAnsi="TimesNewRomanPS-BoldItalicMT"/>
          <w:bCs/>
          <w:iCs/>
          <w:color w:val="000000"/>
          <w:sz w:val="28"/>
          <w:szCs w:val="28"/>
        </w:rPr>
        <w:t xml:space="preserve"> правильного ответа студента менее чем на 50% тестовых заданий.</w:t>
      </w:r>
    </w:p>
    <w:sectPr w:rsidR="003B7CAB" w:rsidRPr="00206568" w:rsidSect="008C7411">
      <w:headerReference w:type="default" r:id="rId10"/>
      <w:pgSz w:w="11906" w:h="16838"/>
      <w:pgMar w:top="567" w:right="567" w:bottom="73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73E057" w14:textId="77777777" w:rsidR="00CB6B8B" w:rsidRDefault="00CB6B8B" w:rsidP="0033267D">
      <w:r>
        <w:separator/>
      </w:r>
    </w:p>
  </w:endnote>
  <w:endnote w:type="continuationSeparator" w:id="0">
    <w:p w14:paraId="5D8F32B4" w14:textId="77777777" w:rsidR="00CB6B8B" w:rsidRDefault="00CB6B8B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6092F" w14:textId="77777777" w:rsidR="00CB6B8B" w:rsidRDefault="00CB6B8B" w:rsidP="0033267D">
      <w:r>
        <w:separator/>
      </w:r>
    </w:p>
  </w:footnote>
  <w:footnote w:type="continuationSeparator" w:id="0">
    <w:p w14:paraId="11D56E7B" w14:textId="77777777" w:rsidR="00CB6B8B" w:rsidRDefault="00CB6B8B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93459"/>
      <w:docPartObj>
        <w:docPartGallery w:val="Page Numbers (Top of Page)"/>
        <w:docPartUnique/>
      </w:docPartObj>
    </w:sdtPr>
    <w:sdtEndPr/>
    <w:sdtContent>
      <w:p w14:paraId="2FECBC02" w14:textId="64DBE778" w:rsidR="006D5B71" w:rsidRDefault="006D5B7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DDC">
          <w:rPr>
            <w:noProof/>
          </w:rPr>
          <w:t>12</w:t>
        </w:r>
        <w:r>
          <w:fldChar w:fldCharType="end"/>
        </w:r>
      </w:p>
    </w:sdtContent>
  </w:sdt>
  <w:p w14:paraId="27F55EC9" w14:textId="77777777" w:rsidR="006D5B71" w:rsidRDefault="006D5B7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26A38"/>
    <w:multiLevelType w:val="hybridMultilevel"/>
    <w:tmpl w:val="66068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2439B"/>
    <w:multiLevelType w:val="hybridMultilevel"/>
    <w:tmpl w:val="10529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C0394"/>
    <w:multiLevelType w:val="hybridMultilevel"/>
    <w:tmpl w:val="E3666C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542A08"/>
    <w:multiLevelType w:val="hybridMultilevel"/>
    <w:tmpl w:val="D0BC6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6130F"/>
    <w:multiLevelType w:val="multilevel"/>
    <w:tmpl w:val="B81C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32654"/>
    <w:multiLevelType w:val="multilevel"/>
    <w:tmpl w:val="328A6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A10962"/>
    <w:multiLevelType w:val="multilevel"/>
    <w:tmpl w:val="2CD66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E91C79"/>
    <w:multiLevelType w:val="hybridMultilevel"/>
    <w:tmpl w:val="36C6A8E6"/>
    <w:lvl w:ilvl="0" w:tplc="6C5C79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73C058D"/>
    <w:multiLevelType w:val="hybridMultilevel"/>
    <w:tmpl w:val="29C4A5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E0164D"/>
    <w:multiLevelType w:val="multilevel"/>
    <w:tmpl w:val="7B248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55238D"/>
    <w:multiLevelType w:val="multilevel"/>
    <w:tmpl w:val="AEF21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2235F8"/>
    <w:multiLevelType w:val="hybridMultilevel"/>
    <w:tmpl w:val="83F83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0050D"/>
    <w:multiLevelType w:val="multilevel"/>
    <w:tmpl w:val="DE504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4F58CE"/>
    <w:multiLevelType w:val="multilevel"/>
    <w:tmpl w:val="54640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EE4B18"/>
    <w:multiLevelType w:val="hybridMultilevel"/>
    <w:tmpl w:val="4386ECE6"/>
    <w:lvl w:ilvl="0" w:tplc="7CD20864">
      <w:start w:val="1"/>
      <w:numFmt w:val="decimal"/>
      <w:lvlText w:val="%1."/>
      <w:lvlJc w:val="center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2C310B77"/>
    <w:multiLevelType w:val="hybridMultilevel"/>
    <w:tmpl w:val="64AC9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E07B5C"/>
    <w:multiLevelType w:val="multilevel"/>
    <w:tmpl w:val="85628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10509B"/>
    <w:multiLevelType w:val="multilevel"/>
    <w:tmpl w:val="1C985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A4ED8"/>
    <w:multiLevelType w:val="multilevel"/>
    <w:tmpl w:val="F036F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BD46678"/>
    <w:multiLevelType w:val="multilevel"/>
    <w:tmpl w:val="A31CE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2E2537"/>
    <w:multiLevelType w:val="multilevel"/>
    <w:tmpl w:val="372E3D1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iCs w:val="0"/>
        <w:color w:val="auto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206AE1"/>
    <w:multiLevelType w:val="multilevel"/>
    <w:tmpl w:val="FBCA3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7A4CE8"/>
    <w:multiLevelType w:val="hybridMultilevel"/>
    <w:tmpl w:val="5BF43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D47CAB"/>
    <w:multiLevelType w:val="multilevel"/>
    <w:tmpl w:val="18FA9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1A60E8"/>
    <w:multiLevelType w:val="multilevel"/>
    <w:tmpl w:val="CE94C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00462E"/>
    <w:multiLevelType w:val="hybridMultilevel"/>
    <w:tmpl w:val="BF280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210C2"/>
    <w:multiLevelType w:val="multilevel"/>
    <w:tmpl w:val="49B2C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3D47DF"/>
    <w:multiLevelType w:val="multilevel"/>
    <w:tmpl w:val="D3C27A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3D2F20"/>
    <w:multiLevelType w:val="multilevel"/>
    <w:tmpl w:val="372E3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iCs w:val="0"/>
        <w:color w:val="auto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FB808D1"/>
    <w:multiLevelType w:val="multilevel"/>
    <w:tmpl w:val="C666D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050441"/>
    <w:multiLevelType w:val="multilevel"/>
    <w:tmpl w:val="AEF21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131B0F"/>
    <w:multiLevelType w:val="hybridMultilevel"/>
    <w:tmpl w:val="CC067B66"/>
    <w:lvl w:ilvl="0" w:tplc="DF7AF1B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80325F4"/>
    <w:multiLevelType w:val="multilevel"/>
    <w:tmpl w:val="96E08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9C82992"/>
    <w:multiLevelType w:val="multilevel"/>
    <w:tmpl w:val="DEB0A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1608C8"/>
    <w:multiLevelType w:val="hybridMultilevel"/>
    <w:tmpl w:val="04E65B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5DCE6E0D"/>
    <w:multiLevelType w:val="multilevel"/>
    <w:tmpl w:val="83F26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E052188"/>
    <w:multiLevelType w:val="multilevel"/>
    <w:tmpl w:val="3D02D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E390CFA"/>
    <w:multiLevelType w:val="multilevel"/>
    <w:tmpl w:val="14C4E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0E44CC2"/>
    <w:multiLevelType w:val="hybridMultilevel"/>
    <w:tmpl w:val="D7F436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F83B8D"/>
    <w:multiLevelType w:val="multilevel"/>
    <w:tmpl w:val="AEF21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7480C17"/>
    <w:multiLevelType w:val="multilevel"/>
    <w:tmpl w:val="02280E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AF21E24"/>
    <w:multiLevelType w:val="multilevel"/>
    <w:tmpl w:val="1F067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7F02B0"/>
    <w:multiLevelType w:val="multilevel"/>
    <w:tmpl w:val="AEF21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2AA3707"/>
    <w:multiLevelType w:val="multilevel"/>
    <w:tmpl w:val="372E3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iCs w:val="0"/>
        <w:color w:val="auto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271D86"/>
    <w:multiLevelType w:val="multilevel"/>
    <w:tmpl w:val="ACC0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9F87D63"/>
    <w:multiLevelType w:val="multilevel"/>
    <w:tmpl w:val="0BC02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0C71B5"/>
    <w:multiLevelType w:val="hybridMultilevel"/>
    <w:tmpl w:val="4A48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2E5407"/>
    <w:multiLevelType w:val="multilevel"/>
    <w:tmpl w:val="AEF21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E387290"/>
    <w:multiLevelType w:val="hybridMultilevel"/>
    <w:tmpl w:val="A5B21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FA07517"/>
    <w:multiLevelType w:val="hybridMultilevel"/>
    <w:tmpl w:val="C39A9EC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9"/>
  </w:num>
  <w:num w:numId="2">
    <w:abstractNumId w:val="40"/>
  </w:num>
  <w:num w:numId="3">
    <w:abstractNumId w:val="27"/>
  </w:num>
  <w:num w:numId="4">
    <w:abstractNumId w:val="42"/>
  </w:num>
  <w:num w:numId="5">
    <w:abstractNumId w:val="30"/>
  </w:num>
  <w:num w:numId="6">
    <w:abstractNumId w:val="39"/>
  </w:num>
  <w:num w:numId="7">
    <w:abstractNumId w:val="10"/>
  </w:num>
  <w:num w:numId="8">
    <w:abstractNumId w:val="47"/>
  </w:num>
  <w:num w:numId="9">
    <w:abstractNumId w:val="3"/>
  </w:num>
  <w:num w:numId="10">
    <w:abstractNumId w:val="45"/>
  </w:num>
  <w:num w:numId="11">
    <w:abstractNumId w:val="9"/>
  </w:num>
  <w:num w:numId="12">
    <w:abstractNumId w:val="32"/>
  </w:num>
  <w:num w:numId="13">
    <w:abstractNumId w:val="4"/>
  </w:num>
  <w:num w:numId="14">
    <w:abstractNumId w:val="29"/>
  </w:num>
  <w:num w:numId="15">
    <w:abstractNumId w:val="12"/>
  </w:num>
  <w:num w:numId="16">
    <w:abstractNumId w:val="5"/>
  </w:num>
  <w:num w:numId="17">
    <w:abstractNumId w:val="21"/>
  </w:num>
  <w:num w:numId="18">
    <w:abstractNumId w:val="26"/>
  </w:num>
  <w:num w:numId="19">
    <w:abstractNumId w:val="24"/>
  </w:num>
  <w:num w:numId="20">
    <w:abstractNumId w:val="18"/>
  </w:num>
  <w:num w:numId="21">
    <w:abstractNumId w:val="23"/>
  </w:num>
  <w:num w:numId="22">
    <w:abstractNumId w:val="6"/>
  </w:num>
  <w:num w:numId="23">
    <w:abstractNumId w:val="19"/>
  </w:num>
  <w:num w:numId="24">
    <w:abstractNumId w:val="17"/>
  </w:num>
  <w:num w:numId="25">
    <w:abstractNumId w:val="16"/>
  </w:num>
  <w:num w:numId="26">
    <w:abstractNumId w:val="37"/>
  </w:num>
  <w:num w:numId="27">
    <w:abstractNumId w:val="33"/>
  </w:num>
  <w:num w:numId="28">
    <w:abstractNumId w:val="13"/>
  </w:num>
  <w:num w:numId="29">
    <w:abstractNumId w:val="44"/>
  </w:num>
  <w:num w:numId="30">
    <w:abstractNumId w:val="20"/>
  </w:num>
  <w:num w:numId="31">
    <w:abstractNumId w:val="28"/>
  </w:num>
  <w:num w:numId="32">
    <w:abstractNumId w:val="43"/>
  </w:num>
  <w:num w:numId="33">
    <w:abstractNumId w:val="34"/>
  </w:num>
  <w:num w:numId="34">
    <w:abstractNumId w:val="7"/>
  </w:num>
  <w:num w:numId="35">
    <w:abstractNumId w:val="31"/>
  </w:num>
  <w:num w:numId="36">
    <w:abstractNumId w:val="0"/>
  </w:num>
  <w:num w:numId="37">
    <w:abstractNumId w:val="1"/>
  </w:num>
  <w:num w:numId="38">
    <w:abstractNumId w:val="25"/>
  </w:num>
  <w:num w:numId="39">
    <w:abstractNumId w:val="15"/>
  </w:num>
  <w:num w:numId="40">
    <w:abstractNumId w:val="46"/>
  </w:num>
  <w:num w:numId="41">
    <w:abstractNumId w:val="11"/>
  </w:num>
  <w:num w:numId="42">
    <w:abstractNumId w:val="22"/>
  </w:num>
  <w:num w:numId="43">
    <w:abstractNumId w:val="41"/>
  </w:num>
  <w:num w:numId="44">
    <w:abstractNumId w:val="36"/>
  </w:num>
  <w:num w:numId="45">
    <w:abstractNumId w:val="35"/>
  </w:num>
  <w:num w:numId="46">
    <w:abstractNumId w:val="8"/>
  </w:num>
  <w:num w:numId="47">
    <w:abstractNumId w:val="48"/>
  </w:num>
  <w:num w:numId="48">
    <w:abstractNumId w:val="2"/>
  </w:num>
  <w:num w:numId="49">
    <w:abstractNumId w:val="38"/>
  </w:num>
  <w:num w:numId="50">
    <w:abstractNumId w:val="1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17C5"/>
    <w:rsid w:val="0004492B"/>
    <w:rsid w:val="0006598D"/>
    <w:rsid w:val="0008542F"/>
    <w:rsid w:val="00093EE6"/>
    <w:rsid w:val="000970C7"/>
    <w:rsid w:val="000B4863"/>
    <w:rsid w:val="000B715F"/>
    <w:rsid w:val="000F067F"/>
    <w:rsid w:val="000F4A21"/>
    <w:rsid w:val="00113C86"/>
    <w:rsid w:val="00114BE5"/>
    <w:rsid w:val="001340B1"/>
    <w:rsid w:val="0013693B"/>
    <w:rsid w:val="001443E1"/>
    <w:rsid w:val="00147999"/>
    <w:rsid w:val="00150537"/>
    <w:rsid w:val="00167239"/>
    <w:rsid w:val="00171346"/>
    <w:rsid w:val="001A33ED"/>
    <w:rsid w:val="001C0809"/>
    <w:rsid w:val="001C2BC1"/>
    <w:rsid w:val="001C43FC"/>
    <w:rsid w:val="001C6525"/>
    <w:rsid w:val="001D1103"/>
    <w:rsid w:val="001E541C"/>
    <w:rsid w:val="002159DC"/>
    <w:rsid w:val="00235D96"/>
    <w:rsid w:val="00242905"/>
    <w:rsid w:val="00250632"/>
    <w:rsid w:val="00255058"/>
    <w:rsid w:val="00261484"/>
    <w:rsid w:val="00271489"/>
    <w:rsid w:val="00280B45"/>
    <w:rsid w:val="00282EB1"/>
    <w:rsid w:val="00283A0A"/>
    <w:rsid w:val="002A3343"/>
    <w:rsid w:val="002C4C00"/>
    <w:rsid w:val="002D4EB9"/>
    <w:rsid w:val="002E51BB"/>
    <w:rsid w:val="002F1935"/>
    <w:rsid w:val="002F1DB1"/>
    <w:rsid w:val="002F2552"/>
    <w:rsid w:val="002F2B98"/>
    <w:rsid w:val="0033267D"/>
    <w:rsid w:val="003460C9"/>
    <w:rsid w:val="003528A2"/>
    <w:rsid w:val="00353A58"/>
    <w:rsid w:val="00380F5E"/>
    <w:rsid w:val="003A0D0D"/>
    <w:rsid w:val="003A11F2"/>
    <w:rsid w:val="003B0C9D"/>
    <w:rsid w:val="003B7CAB"/>
    <w:rsid w:val="003D3718"/>
    <w:rsid w:val="003F6E7E"/>
    <w:rsid w:val="00400331"/>
    <w:rsid w:val="00407A84"/>
    <w:rsid w:val="004248D1"/>
    <w:rsid w:val="0042731C"/>
    <w:rsid w:val="00431AC1"/>
    <w:rsid w:val="0043339E"/>
    <w:rsid w:val="00435809"/>
    <w:rsid w:val="00455C86"/>
    <w:rsid w:val="00473BE1"/>
    <w:rsid w:val="00485776"/>
    <w:rsid w:val="004914D4"/>
    <w:rsid w:val="004A07AF"/>
    <w:rsid w:val="004E18A2"/>
    <w:rsid w:val="004E4E1E"/>
    <w:rsid w:val="00503056"/>
    <w:rsid w:val="00503EAB"/>
    <w:rsid w:val="0051044D"/>
    <w:rsid w:val="0052406A"/>
    <w:rsid w:val="00530932"/>
    <w:rsid w:val="00540D8C"/>
    <w:rsid w:val="00541F96"/>
    <w:rsid w:val="005558BA"/>
    <w:rsid w:val="00556C54"/>
    <w:rsid w:val="00567EC1"/>
    <w:rsid w:val="00572DBF"/>
    <w:rsid w:val="00580ADE"/>
    <w:rsid w:val="00581412"/>
    <w:rsid w:val="005923FA"/>
    <w:rsid w:val="00594A13"/>
    <w:rsid w:val="005A6658"/>
    <w:rsid w:val="005C4676"/>
    <w:rsid w:val="005D1CF9"/>
    <w:rsid w:val="005E104A"/>
    <w:rsid w:val="00610665"/>
    <w:rsid w:val="00611ED4"/>
    <w:rsid w:val="00622271"/>
    <w:rsid w:val="006356AF"/>
    <w:rsid w:val="00682D11"/>
    <w:rsid w:val="006A35F5"/>
    <w:rsid w:val="006A6652"/>
    <w:rsid w:val="006D5B71"/>
    <w:rsid w:val="006E1A18"/>
    <w:rsid w:val="006E545E"/>
    <w:rsid w:val="00701C69"/>
    <w:rsid w:val="007068AF"/>
    <w:rsid w:val="007077F6"/>
    <w:rsid w:val="00711B30"/>
    <w:rsid w:val="007315E0"/>
    <w:rsid w:val="0073634D"/>
    <w:rsid w:val="007517B4"/>
    <w:rsid w:val="00761A4B"/>
    <w:rsid w:val="007822F8"/>
    <w:rsid w:val="007951C0"/>
    <w:rsid w:val="00795CA3"/>
    <w:rsid w:val="007A6C2E"/>
    <w:rsid w:val="007E6664"/>
    <w:rsid w:val="0080460E"/>
    <w:rsid w:val="00835DA0"/>
    <w:rsid w:val="00836913"/>
    <w:rsid w:val="00844235"/>
    <w:rsid w:val="00853D14"/>
    <w:rsid w:val="00857FD5"/>
    <w:rsid w:val="008647AC"/>
    <w:rsid w:val="00873772"/>
    <w:rsid w:val="00882F81"/>
    <w:rsid w:val="008833D2"/>
    <w:rsid w:val="008A688D"/>
    <w:rsid w:val="008B05AF"/>
    <w:rsid w:val="008B3E0F"/>
    <w:rsid w:val="008C107A"/>
    <w:rsid w:val="008C7411"/>
    <w:rsid w:val="008C77D0"/>
    <w:rsid w:val="008E7303"/>
    <w:rsid w:val="008F59A9"/>
    <w:rsid w:val="00927687"/>
    <w:rsid w:val="0095073A"/>
    <w:rsid w:val="00972B59"/>
    <w:rsid w:val="009831C1"/>
    <w:rsid w:val="00993C92"/>
    <w:rsid w:val="009E6194"/>
    <w:rsid w:val="00A01DC0"/>
    <w:rsid w:val="00A07F97"/>
    <w:rsid w:val="00A13CC3"/>
    <w:rsid w:val="00A2635C"/>
    <w:rsid w:val="00A42DDC"/>
    <w:rsid w:val="00A60C3D"/>
    <w:rsid w:val="00A610B1"/>
    <w:rsid w:val="00A62606"/>
    <w:rsid w:val="00A72A2E"/>
    <w:rsid w:val="00A75415"/>
    <w:rsid w:val="00A80550"/>
    <w:rsid w:val="00A8410F"/>
    <w:rsid w:val="00AA54CB"/>
    <w:rsid w:val="00AB4353"/>
    <w:rsid w:val="00AD79D0"/>
    <w:rsid w:val="00B02760"/>
    <w:rsid w:val="00B103AB"/>
    <w:rsid w:val="00B17AFF"/>
    <w:rsid w:val="00B228E5"/>
    <w:rsid w:val="00B63B4E"/>
    <w:rsid w:val="00B80BC8"/>
    <w:rsid w:val="00B83695"/>
    <w:rsid w:val="00B907A5"/>
    <w:rsid w:val="00BA1453"/>
    <w:rsid w:val="00BA1497"/>
    <w:rsid w:val="00BA4D88"/>
    <w:rsid w:val="00BB0223"/>
    <w:rsid w:val="00BC396D"/>
    <w:rsid w:val="00BD4011"/>
    <w:rsid w:val="00BF4068"/>
    <w:rsid w:val="00BF579D"/>
    <w:rsid w:val="00C23EC5"/>
    <w:rsid w:val="00C304AA"/>
    <w:rsid w:val="00C452FB"/>
    <w:rsid w:val="00C602FE"/>
    <w:rsid w:val="00C71E6E"/>
    <w:rsid w:val="00C8544B"/>
    <w:rsid w:val="00C929B9"/>
    <w:rsid w:val="00CA59E1"/>
    <w:rsid w:val="00CB6B8B"/>
    <w:rsid w:val="00CC7FF2"/>
    <w:rsid w:val="00CD1DDE"/>
    <w:rsid w:val="00CD2C36"/>
    <w:rsid w:val="00CD3E5D"/>
    <w:rsid w:val="00CD6AC8"/>
    <w:rsid w:val="00CF2A0F"/>
    <w:rsid w:val="00CF7CE8"/>
    <w:rsid w:val="00D0698F"/>
    <w:rsid w:val="00D06CF4"/>
    <w:rsid w:val="00D33789"/>
    <w:rsid w:val="00D36C4F"/>
    <w:rsid w:val="00D4476E"/>
    <w:rsid w:val="00D44A32"/>
    <w:rsid w:val="00D46FF0"/>
    <w:rsid w:val="00D53465"/>
    <w:rsid w:val="00D5651F"/>
    <w:rsid w:val="00D71600"/>
    <w:rsid w:val="00D7661C"/>
    <w:rsid w:val="00D77AC5"/>
    <w:rsid w:val="00D93397"/>
    <w:rsid w:val="00D95D39"/>
    <w:rsid w:val="00DB4AB6"/>
    <w:rsid w:val="00E004E9"/>
    <w:rsid w:val="00E06D4B"/>
    <w:rsid w:val="00E12125"/>
    <w:rsid w:val="00E22CBA"/>
    <w:rsid w:val="00E35153"/>
    <w:rsid w:val="00E50457"/>
    <w:rsid w:val="00E55C8B"/>
    <w:rsid w:val="00E91F83"/>
    <w:rsid w:val="00EB509F"/>
    <w:rsid w:val="00EB6A93"/>
    <w:rsid w:val="00EC4702"/>
    <w:rsid w:val="00ED38AB"/>
    <w:rsid w:val="00ED4532"/>
    <w:rsid w:val="00F013D3"/>
    <w:rsid w:val="00F26CAD"/>
    <w:rsid w:val="00F4568A"/>
    <w:rsid w:val="00F56602"/>
    <w:rsid w:val="00F73EFC"/>
    <w:rsid w:val="00F83896"/>
    <w:rsid w:val="00F942BB"/>
    <w:rsid w:val="00F97F82"/>
    <w:rsid w:val="00FA3C5C"/>
    <w:rsid w:val="00FA4090"/>
    <w:rsid w:val="00FA6923"/>
    <w:rsid w:val="00FC34EB"/>
    <w:rsid w:val="00FC5E17"/>
    <w:rsid w:val="00FD7301"/>
    <w:rsid w:val="00FF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14AA"/>
  <w15:docId w15:val="{7CC1B032-D3F0-417A-81BF-DFDE7664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33267D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99"/>
    <w:rsid w:val="00882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2F255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2F2552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rsid w:val="002F2552"/>
    <w:rPr>
      <w:b/>
      <w:bCs/>
    </w:rPr>
  </w:style>
  <w:style w:type="character" w:styleId="af4">
    <w:name w:val="Emphasis"/>
    <w:basedOn w:val="a0"/>
    <w:uiPriority w:val="20"/>
    <w:qFormat/>
    <w:rsid w:val="002F2552"/>
    <w:rPr>
      <w:i/>
      <w:iCs/>
    </w:rPr>
  </w:style>
  <w:style w:type="paragraph" w:styleId="af5">
    <w:name w:val="Body Text"/>
    <w:basedOn w:val="a"/>
    <w:link w:val="af6"/>
    <w:uiPriority w:val="99"/>
    <w:semiHidden/>
    <w:unhideWhenUsed/>
    <w:rsid w:val="007077F6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707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CD1DD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1">
    <w:name w:val="Абзац списка Знак"/>
    <w:link w:val="af0"/>
    <w:uiPriority w:val="34"/>
    <w:rsid w:val="00271489"/>
  </w:style>
  <w:style w:type="character" w:customStyle="1" w:styleId="20">
    <w:name w:val="Основной текст (2)_"/>
    <w:basedOn w:val="a0"/>
    <w:link w:val="21"/>
    <w:rsid w:val="0027148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0"/>
    <w:rsid w:val="0027148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71489"/>
    <w:pPr>
      <w:widowControl w:val="0"/>
      <w:shd w:val="clear" w:color="auto" w:fill="FFFFFF"/>
      <w:spacing w:line="662" w:lineRule="exact"/>
      <w:jc w:val="right"/>
    </w:pPr>
    <w:rPr>
      <w:sz w:val="28"/>
      <w:szCs w:val="28"/>
      <w:lang w:eastAsia="en-US"/>
    </w:rPr>
  </w:style>
  <w:style w:type="character" w:customStyle="1" w:styleId="5">
    <w:name w:val="Основной текст (5)_"/>
    <w:basedOn w:val="a0"/>
    <w:rsid w:val="001713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"/>
    <w:basedOn w:val="5"/>
    <w:rsid w:val="001713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5Exact">
    <w:name w:val="Основной текст (5) Exact"/>
    <w:basedOn w:val="a0"/>
    <w:rsid w:val="001713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tyle5">
    <w:name w:val="Style5"/>
    <w:basedOn w:val="a"/>
    <w:uiPriority w:val="99"/>
    <w:rsid w:val="00D0698F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160AC-4CA0-4BD2-86D7-C99EE2C26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2950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3</cp:revision>
  <cp:lastPrinted>2024-09-20T04:18:00Z</cp:lastPrinted>
  <dcterms:created xsi:type="dcterms:W3CDTF">2024-10-15T15:06:00Z</dcterms:created>
  <dcterms:modified xsi:type="dcterms:W3CDTF">2024-10-17T10:25:00Z</dcterms:modified>
</cp:coreProperties>
</file>